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DE3" w:rsidRPr="004A4C5F" w:rsidRDefault="00EC2DE3" w:rsidP="00F96945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4A4C5F">
        <w:rPr>
          <w:b/>
          <w:sz w:val="28"/>
          <w:szCs w:val="28"/>
        </w:rPr>
        <w:t xml:space="preserve">Диагностика </w:t>
      </w:r>
      <w:r w:rsidR="004A4C5F" w:rsidRPr="004A4C5F">
        <w:rPr>
          <w:b/>
          <w:sz w:val="28"/>
          <w:szCs w:val="28"/>
        </w:rPr>
        <w:t>мотивационного профиля читателя</w:t>
      </w:r>
    </w:p>
    <w:p w:rsidR="004A4C5F" w:rsidRPr="004A4C5F" w:rsidRDefault="004A4C5F" w:rsidP="00F96945">
      <w:pPr>
        <w:jc w:val="center"/>
        <w:rPr>
          <w:b/>
          <w:sz w:val="28"/>
          <w:szCs w:val="28"/>
        </w:rPr>
      </w:pPr>
    </w:p>
    <w:p w:rsidR="004A4C5F" w:rsidRPr="004A4C5F" w:rsidRDefault="004A4C5F" w:rsidP="00F96945">
      <w:pPr>
        <w:jc w:val="center"/>
        <w:rPr>
          <w:b/>
          <w:sz w:val="28"/>
          <w:szCs w:val="28"/>
        </w:rPr>
      </w:pPr>
      <w:r w:rsidRPr="004A4C5F">
        <w:rPr>
          <w:b/>
          <w:sz w:val="28"/>
          <w:szCs w:val="28"/>
        </w:rPr>
        <w:t>ОПИСАНИЕ ДИАГНОСТИЧЕСКОГО ИНСТРУМЕНТАРИЯ</w:t>
      </w:r>
    </w:p>
    <w:p w:rsidR="004A4C5F" w:rsidRPr="004A4C5F" w:rsidRDefault="004A4C5F" w:rsidP="00F96945">
      <w:pPr>
        <w:jc w:val="center"/>
        <w:rPr>
          <w:b/>
          <w:sz w:val="28"/>
          <w:szCs w:val="28"/>
        </w:rPr>
      </w:pPr>
    </w:p>
    <w:p w:rsidR="003A08F9" w:rsidRPr="004A4C5F" w:rsidRDefault="003A08F9" w:rsidP="00F96945">
      <w:pPr>
        <w:jc w:val="center"/>
        <w:rPr>
          <w:i/>
          <w:sz w:val="28"/>
          <w:szCs w:val="28"/>
        </w:rPr>
      </w:pPr>
      <w:r w:rsidRPr="004A4C5F">
        <w:rPr>
          <w:i/>
          <w:sz w:val="28"/>
          <w:szCs w:val="28"/>
        </w:rPr>
        <w:t>Автор – Севостьянова Елена Борисовна</w:t>
      </w:r>
    </w:p>
    <w:p w:rsidR="004A4C5F" w:rsidRPr="004A4C5F" w:rsidRDefault="004A4C5F" w:rsidP="00F96945">
      <w:pPr>
        <w:jc w:val="center"/>
        <w:rPr>
          <w:i/>
          <w:sz w:val="28"/>
          <w:szCs w:val="28"/>
        </w:rPr>
      </w:pPr>
      <w:r w:rsidRPr="004A4C5F">
        <w:rPr>
          <w:i/>
          <w:sz w:val="28"/>
          <w:szCs w:val="28"/>
        </w:rPr>
        <w:t xml:space="preserve">Правообладатель ФГБНУ «Институт стратегии развития образования </w:t>
      </w:r>
    </w:p>
    <w:p w:rsidR="004A4C5F" w:rsidRPr="004A4C5F" w:rsidRDefault="004A4C5F" w:rsidP="00F96945">
      <w:pPr>
        <w:jc w:val="center"/>
        <w:rPr>
          <w:i/>
          <w:sz w:val="28"/>
          <w:szCs w:val="28"/>
        </w:rPr>
      </w:pPr>
      <w:r w:rsidRPr="004A4C5F">
        <w:rPr>
          <w:i/>
          <w:sz w:val="28"/>
          <w:szCs w:val="28"/>
        </w:rPr>
        <w:t>Российской академии образования»</w:t>
      </w:r>
    </w:p>
    <w:p w:rsidR="00EC2DE3" w:rsidRPr="004A4C5F" w:rsidRDefault="00EC2DE3" w:rsidP="00923A1E">
      <w:pPr>
        <w:jc w:val="both"/>
        <w:rPr>
          <w:sz w:val="28"/>
          <w:szCs w:val="28"/>
        </w:rPr>
      </w:pPr>
    </w:p>
    <w:p w:rsidR="00591FE8" w:rsidRPr="004A4C5F" w:rsidRDefault="00EC2DE3" w:rsidP="00EC73FC">
      <w:pPr>
        <w:ind w:firstLine="708"/>
        <w:jc w:val="both"/>
        <w:rPr>
          <w:sz w:val="28"/>
          <w:szCs w:val="28"/>
        </w:rPr>
      </w:pPr>
      <w:r w:rsidRPr="004A4C5F">
        <w:rPr>
          <w:sz w:val="28"/>
          <w:szCs w:val="28"/>
        </w:rPr>
        <w:t>Данная диагностическая процедура направлена на выявление мотив</w:t>
      </w:r>
      <w:r w:rsidRPr="004A4C5F">
        <w:rPr>
          <w:sz w:val="28"/>
          <w:szCs w:val="28"/>
        </w:rPr>
        <w:t>а</w:t>
      </w:r>
      <w:r w:rsidRPr="004A4C5F">
        <w:rPr>
          <w:sz w:val="28"/>
          <w:szCs w:val="28"/>
        </w:rPr>
        <w:t xml:space="preserve">ционного профиля читателя.  Она позволяет оценить в балльном выражении степень </w:t>
      </w:r>
      <w:proofErr w:type="spellStart"/>
      <w:r w:rsidRPr="004A4C5F">
        <w:rPr>
          <w:sz w:val="28"/>
          <w:szCs w:val="28"/>
        </w:rPr>
        <w:t>проявленности</w:t>
      </w:r>
      <w:proofErr w:type="spellEnd"/>
      <w:r w:rsidRPr="004A4C5F">
        <w:rPr>
          <w:sz w:val="28"/>
          <w:szCs w:val="28"/>
        </w:rPr>
        <w:t xml:space="preserve"> различных мотивов чтения,  средний показатель м</w:t>
      </w:r>
      <w:r w:rsidRPr="004A4C5F">
        <w:rPr>
          <w:sz w:val="28"/>
          <w:szCs w:val="28"/>
        </w:rPr>
        <w:t>о</w:t>
      </w:r>
      <w:r w:rsidRPr="004A4C5F">
        <w:rPr>
          <w:sz w:val="28"/>
          <w:szCs w:val="28"/>
        </w:rPr>
        <w:t xml:space="preserve">тивации к чтению и зафиксировать динамику изменений этих показателей. </w:t>
      </w:r>
      <w:proofErr w:type="gramStart"/>
      <w:r w:rsidRPr="004A4C5F">
        <w:rPr>
          <w:sz w:val="28"/>
          <w:szCs w:val="28"/>
        </w:rPr>
        <w:t>Процедура позволяет учителю сопоставить свой мотивационных профиль читателя и аналогичный у обучающегося, что дает возможность  скоррект</w:t>
      </w:r>
      <w:r w:rsidRPr="004A4C5F">
        <w:rPr>
          <w:sz w:val="28"/>
          <w:szCs w:val="28"/>
        </w:rPr>
        <w:t>и</w:t>
      </w:r>
      <w:r w:rsidRPr="004A4C5F">
        <w:rPr>
          <w:sz w:val="28"/>
          <w:szCs w:val="28"/>
        </w:rPr>
        <w:t>ровать педагогические усилия поддержки учета и развития индивидуальных читательских интересов ребенка без директивного навязывания своей точки</w:t>
      </w:r>
      <w:proofErr w:type="gramEnd"/>
      <w:r w:rsidRPr="004A4C5F">
        <w:rPr>
          <w:sz w:val="28"/>
          <w:szCs w:val="28"/>
        </w:rPr>
        <w:t xml:space="preserve"> зрения. </w:t>
      </w:r>
    </w:p>
    <w:p w:rsidR="00591FE8" w:rsidRPr="004A4C5F" w:rsidRDefault="00591FE8" w:rsidP="00923A1E">
      <w:pPr>
        <w:jc w:val="both"/>
        <w:rPr>
          <w:sz w:val="28"/>
          <w:szCs w:val="28"/>
        </w:rPr>
      </w:pPr>
      <w:r w:rsidRPr="004A4C5F">
        <w:rPr>
          <w:sz w:val="28"/>
          <w:szCs w:val="28"/>
        </w:rPr>
        <w:t xml:space="preserve"> </w:t>
      </w:r>
      <w:r w:rsidR="00EC73FC" w:rsidRPr="004A4C5F">
        <w:rPr>
          <w:sz w:val="28"/>
          <w:szCs w:val="28"/>
        </w:rPr>
        <w:tab/>
      </w:r>
      <w:r w:rsidRPr="004A4C5F">
        <w:rPr>
          <w:sz w:val="28"/>
          <w:szCs w:val="28"/>
        </w:rPr>
        <w:t xml:space="preserve">Диагностическая процедура является  </w:t>
      </w:r>
      <w:r w:rsidR="00923A1E" w:rsidRPr="004A4C5F">
        <w:rPr>
          <w:sz w:val="28"/>
          <w:szCs w:val="28"/>
        </w:rPr>
        <w:t xml:space="preserve">авторской </w:t>
      </w:r>
      <w:r w:rsidRPr="004A4C5F">
        <w:rPr>
          <w:sz w:val="28"/>
          <w:szCs w:val="28"/>
        </w:rPr>
        <w:t>модификацией  мет</w:t>
      </w:r>
      <w:r w:rsidRPr="004A4C5F">
        <w:rPr>
          <w:sz w:val="28"/>
          <w:szCs w:val="28"/>
        </w:rPr>
        <w:t>о</w:t>
      </w:r>
      <w:r w:rsidRPr="004A4C5F">
        <w:rPr>
          <w:sz w:val="28"/>
          <w:szCs w:val="28"/>
        </w:rPr>
        <w:t>дики «Диагностика структуры учебной мотивации школьника» М.В. Мат</w:t>
      </w:r>
      <w:r w:rsidRPr="004A4C5F">
        <w:rPr>
          <w:sz w:val="28"/>
          <w:szCs w:val="28"/>
        </w:rPr>
        <w:t>ю</w:t>
      </w:r>
      <w:r w:rsidRPr="004A4C5F">
        <w:rPr>
          <w:sz w:val="28"/>
          <w:szCs w:val="28"/>
        </w:rPr>
        <w:t>хиной примените</w:t>
      </w:r>
      <w:r w:rsidR="00923A1E" w:rsidRPr="004A4C5F">
        <w:rPr>
          <w:sz w:val="28"/>
          <w:szCs w:val="28"/>
        </w:rPr>
        <w:t>льно к чтению и адаптирована</w:t>
      </w:r>
      <w:r w:rsidRPr="004A4C5F">
        <w:rPr>
          <w:sz w:val="28"/>
          <w:szCs w:val="28"/>
        </w:rPr>
        <w:t xml:space="preserve"> к школьному возрасту</w:t>
      </w:r>
      <w:r w:rsidR="00EC73FC" w:rsidRPr="004A4C5F">
        <w:rPr>
          <w:sz w:val="28"/>
          <w:szCs w:val="28"/>
        </w:rPr>
        <w:t>,</w:t>
      </w:r>
      <w:r w:rsidRPr="004A4C5F">
        <w:rPr>
          <w:sz w:val="28"/>
          <w:szCs w:val="28"/>
        </w:rPr>
        <w:t xml:space="preserve"> нач</w:t>
      </w:r>
      <w:r w:rsidRPr="004A4C5F">
        <w:rPr>
          <w:sz w:val="28"/>
          <w:szCs w:val="28"/>
        </w:rPr>
        <w:t>и</w:t>
      </w:r>
      <w:r w:rsidRPr="004A4C5F">
        <w:rPr>
          <w:sz w:val="28"/>
          <w:szCs w:val="28"/>
        </w:rPr>
        <w:t>ная от второго полугодия 1 класса до 11 класса.</w:t>
      </w:r>
    </w:p>
    <w:p w:rsidR="00923A1E" w:rsidRPr="004A4C5F" w:rsidRDefault="00923A1E" w:rsidP="00923A1E">
      <w:pPr>
        <w:jc w:val="both"/>
        <w:rPr>
          <w:sz w:val="28"/>
          <w:szCs w:val="28"/>
        </w:rPr>
      </w:pPr>
    </w:p>
    <w:p w:rsidR="00EC2DE3" w:rsidRPr="004A4C5F" w:rsidRDefault="00EC2DE3" w:rsidP="00923A1E">
      <w:pPr>
        <w:jc w:val="both"/>
        <w:rPr>
          <w:sz w:val="28"/>
          <w:szCs w:val="28"/>
        </w:rPr>
      </w:pPr>
      <w:r w:rsidRPr="004A4C5F">
        <w:rPr>
          <w:sz w:val="28"/>
          <w:szCs w:val="28"/>
        </w:rPr>
        <w:t>Описание процедуры содержит:</w:t>
      </w:r>
    </w:p>
    <w:p w:rsidR="00EC2DE3" w:rsidRPr="004A4C5F" w:rsidRDefault="00EC2DE3" w:rsidP="00923A1E">
      <w:pPr>
        <w:pStyle w:val="a5"/>
        <w:numPr>
          <w:ilvl w:val="0"/>
          <w:numId w:val="3"/>
        </w:numPr>
        <w:spacing w:after="200" w:line="276" w:lineRule="auto"/>
        <w:jc w:val="both"/>
        <w:rPr>
          <w:sz w:val="28"/>
          <w:szCs w:val="28"/>
        </w:rPr>
      </w:pPr>
      <w:r w:rsidRPr="004A4C5F">
        <w:rPr>
          <w:sz w:val="28"/>
          <w:szCs w:val="28"/>
        </w:rPr>
        <w:t>Опросный лист для фиксации ответов опрашиваемого (</w:t>
      </w:r>
      <w:r w:rsidR="00CA6683" w:rsidRPr="004A4C5F">
        <w:rPr>
          <w:sz w:val="28"/>
          <w:szCs w:val="28"/>
        </w:rPr>
        <w:t>файл «мотив</w:t>
      </w:r>
      <w:r w:rsidR="00CA6683" w:rsidRPr="004A4C5F">
        <w:rPr>
          <w:sz w:val="28"/>
          <w:szCs w:val="28"/>
        </w:rPr>
        <w:t>а</w:t>
      </w:r>
      <w:r w:rsidR="00CA6683" w:rsidRPr="004A4C5F">
        <w:rPr>
          <w:sz w:val="28"/>
          <w:szCs w:val="28"/>
        </w:rPr>
        <w:t>ция чтения бланк»</w:t>
      </w:r>
      <w:r w:rsidRPr="004A4C5F">
        <w:rPr>
          <w:sz w:val="28"/>
          <w:szCs w:val="28"/>
        </w:rPr>
        <w:t>)</w:t>
      </w:r>
    </w:p>
    <w:p w:rsidR="00EC2DE3" w:rsidRPr="004A4C5F" w:rsidRDefault="00EC2DE3" w:rsidP="00923A1E">
      <w:pPr>
        <w:pStyle w:val="a5"/>
        <w:numPr>
          <w:ilvl w:val="0"/>
          <w:numId w:val="3"/>
        </w:numPr>
        <w:spacing w:after="200" w:line="276" w:lineRule="auto"/>
        <w:jc w:val="both"/>
        <w:rPr>
          <w:sz w:val="28"/>
          <w:szCs w:val="28"/>
        </w:rPr>
      </w:pPr>
      <w:r w:rsidRPr="004A4C5F">
        <w:rPr>
          <w:sz w:val="28"/>
          <w:szCs w:val="28"/>
        </w:rPr>
        <w:t>Автоматизированную систему обсчета полученных данных, имеющую возможность сразу после занесения данных автоматически получить  без дополнительных усилий (файл</w:t>
      </w:r>
      <w:r w:rsidR="00CA6683" w:rsidRPr="004A4C5F">
        <w:rPr>
          <w:sz w:val="28"/>
          <w:szCs w:val="28"/>
        </w:rPr>
        <w:t xml:space="preserve"> «мотивация чтения обработка»)</w:t>
      </w:r>
      <w:r w:rsidRPr="004A4C5F">
        <w:rPr>
          <w:sz w:val="28"/>
          <w:szCs w:val="28"/>
        </w:rPr>
        <w:t>:</w:t>
      </w:r>
    </w:p>
    <w:p w:rsidR="00EC2DE3" w:rsidRPr="004A4C5F" w:rsidRDefault="00EC2DE3" w:rsidP="00923A1E">
      <w:pPr>
        <w:pStyle w:val="a5"/>
        <w:numPr>
          <w:ilvl w:val="1"/>
          <w:numId w:val="3"/>
        </w:numPr>
        <w:spacing w:after="200" w:line="276" w:lineRule="auto"/>
        <w:jc w:val="both"/>
        <w:rPr>
          <w:sz w:val="28"/>
          <w:szCs w:val="28"/>
        </w:rPr>
      </w:pPr>
      <w:r w:rsidRPr="004A4C5F">
        <w:rPr>
          <w:sz w:val="28"/>
          <w:szCs w:val="28"/>
        </w:rPr>
        <w:t>в балльных выражениях мотивационный  профиль читателя;</w:t>
      </w:r>
    </w:p>
    <w:p w:rsidR="00EC2DE3" w:rsidRPr="004A4C5F" w:rsidRDefault="00EC2DE3" w:rsidP="00923A1E">
      <w:pPr>
        <w:pStyle w:val="a5"/>
        <w:numPr>
          <w:ilvl w:val="1"/>
          <w:numId w:val="3"/>
        </w:numPr>
        <w:spacing w:after="200" w:line="276" w:lineRule="auto"/>
        <w:jc w:val="both"/>
        <w:rPr>
          <w:sz w:val="28"/>
          <w:szCs w:val="28"/>
        </w:rPr>
      </w:pPr>
      <w:r w:rsidRPr="004A4C5F">
        <w:rPr>
          <w:sz w:val="28"/>
          <w:szCs w:val="28"/>
        </w:rPr>
        <w:t>усредненный показатель уровня мотивации к чтению;</w:t>
      </w:r>
    </w:p>
    <w:p w:rsidR="00EC2DE3" w:rsidRPr="004A4C5F" w:rsidRDefault="00EC2DE3" w:rsidP="00923A1E">
      <w:pPr>
        <w:pStyle w:val="a5"/>
        <w:numPr>
          <w:ilvl w:val="1"/>
          <w:numId w:val="3"/>
        </w:numPr>
        <w:spacing w:after="200" w:line="276" w:lineRule="auto"/>
        <w:jc w:val="both"/>
        <w:rPr>
          <w:sz w:val="28"/>
          <w:szCs w:val="28"/>
        </w:rPr>
      </w:pPr>
      <w:r w:rsidRPr="004A4C5F">
        <w:rPr>
          <w:sz w:val="28"/>
          <w:szCs w:val="28"/>
        </w:rPr>
        <w:t>графический эквивалент профиля в виде гистограммы;</w:t>
      </w:r>
    </w:p>
    <w:p w:rsidR="00EC2DE3" w:rsidRPr="004A4C5F" w:rsidRDefault="00EC2DE3" w:rsidP="00923A1E">
      <w:pPr>
        <w:pStyle w:val="a5"/>
        <w:numPr>
          <w:ilvl w:val="1"/>
          <w:numId w:val="3"/>
        </w:numPr>
        <w:spacing w:after="200" w:line="276" w:lineRule="auto"/>
        <w:jc w:val="both"/>
        <w:rPr>
          <w:sz w:val="28"/>
          <w:szCs w:val="28"/>
        </w:rPr>
      </w:pPr>
      <w:r w:rsidRPr="004A4C5F">
        <w:rPr>
          <w:sz w:val="28"/>
          <w:szCs w:val="28"/>
        </w:rPr>
        <w:t>при повторном опросе и занесении данных разницу между предыдущими и последующими показателями с цветовым марк</w:t>
      </w:r>
      <w:r w:rsidRPr="004A4C5F">
        <w:rPr>
          <w:sz w:val="28"/>
          <w:szCs w:val="28"/>
        </w:rPr>
        <w:t>е</w:t>
      </w:r>
      <w:r w:rsidRPr="004A4C5F">
        <w:rPr>
          <w:sz w:val="28"/>
          <w:szCs w:val="28"/>
        </w:rPr>
        <w:t>ром позитивной/негативной тенденции.</w:t>
      </w:r>
    </w:p>
    <w:p w:rsidR="00EC2DE3" w:rsidRPr="004A4C5F" w:rsidRDefault="00EC2DE3" w:rsidP="00923A1E">
      <w:pPr>
        <w:pStyle w:val="a5"/>
        <w:numPr>
          <w:ilvl w:val="0"/>
          <w:numId w:val="3"/>
        </w:numPr>
        <w:spacing w:after="200" w:line="276" w:lineRule="auto"/>
        <w:jc w:val="both"/>
        <w:rPr>
          <w:sz w:val="28"/>
          <w:szCs w:val="28"/>
        </w:rPr>
      </w:pPr>
      <w:r w:rsidRPr="004A4C5F">
        <w:rPr>
          <w:sz w:val="28"/>
          <w:szCs w:val="28"/>
        </w:rPr>
        <w:t>Краткое описание поведенческих и личностных проявлений, присущих каждому виду</w:t>
      </w:r>
      <w:r w:rsidR="00EC73FC" w:rsidRPr="004A4C5F">
        <w:rPr>
          <w:sz w:val="28"/>
          <w:szCs w:val="28"/>
        </w:rPr>
        <w:t xml:space="preserve"> мотива чтения </w:t>
      </w:r>
      <w:proofErr w:type="gramStart"/>
      <w:r w:rsidR="00EC73FC" w:rsidRPr="004A4C5F">
        <w:rPr>
          <w:sz w:val="28"/>
          <w:szCs w:val="28"/>
        </w:rPr>
        <w:t xml:space="preserve">( </w:t>
      </w:r>
      <w:proofErr w:type="gramEnd"/>
      <w:r w:rsidR="00EC73FC" w:rsidRPr="004A4C5F">
        <w:rPr>
          <w:sz w:val="28"/>
          <w:szCs w:val="28"/>
        </w:rPr>
        <w:t>мотивационный портрет</w:t>
      </w:r>
      <w:r w:rsidRPr="004A4C5F">
        <w:rPr>
          <w:sz w:val="28"/>
          <w:szCs w:val="28"/>
        </w:rPr>
        <w:t xml:space="preserve"> читателя см ниже).</w:t>
      </w:r>
    </w:p>
    <w:p w:rsidR="004A476D" w:rsidRPr="004A4C5F" w:rsidRDefault="004A476D" w:rsidP="00F96945">
      <w:pPr>
        <w:jc w:val="center"/>
        <w:rPr>
          <w:b/>
          <w:sz w:val="28"/>
          <w:szCs w:val="28"/>
        </w:rPr>
      </w:pPr>
      <w:r w:rsidRPr="004A4C5F">
        <w:rPr>
          <w:b/>
          <w:sz w:val="28"/>
          <w:szCs w:val="28"/>
        </w:rPr>
        <w:t>Инструкция.</w:t>
      </w:r>
    </w:p>
    <w:p w:rsidR="004A476D" w:rsidRPr="004A4C5F" w:rsidRDefault="004A476D" w:rsidP="00923A1E">
      <w:pPr>
        <w:jc w:val="both"/>
        <w:rPr>
          <w:b/>
          <w:sz w:val="28"/>
          <w:szCs w:val="28"/>
        </w:rPr>
      </w:pPr>
    </w:p>
    <w:p w:rsidR="00CA6683" w:rsidRPr="004A4C5F" w:rsidRDefault="00CA6683" w:rsidP="00CA6683">
      <w:pPr>
        <w:spacing w:after="200" w:line="276" w:lineRule="auto"/>
        <w:jc w:val="both"/>
        <w:rPr>
          <w:sz w:val="28"/>
          <w:szCs w:val="28"/>
        </w:rPr>
      </w:pPr>
      <w:r w:rsidRPr="004A4C5F">
        <w:rPr>
          <w:sz w:val="28"/>
          <w:szCs w:val="28"/>
        </w:rPr>
        <w:t xml:space="preserve">Обучающийся проставляет балльные выражения </w:t>
      </w:r>
      <w:proofErr w:type="spellStart"/>
      <w:r w:rsidRPr="004A4C5F">
        <w:rPr>
          <w:sz w:val="28"/>
          <w:szCs w:val="28"/>
        </w:rPr>
        <w:t>самооценивания</w:t>
      </w:r>
      <w:proofErr w:type="spellEnd"/>
      <w:r w:rsidRPr="004A4C5F">
        <w:rPr>
          <w:sz w:val="28"/>
          <w:szCs w:val="28"/>
        </w:rPr>
        <w:t xml:space="preserve"> интереса к чтению в бланк опроса (файл «мотивация чтения бланк»)</w:t>
      </w:r>
    </w:p>
    <w:p w:rsidR="00CA6683" w:rsidRPr="004A4C5F" w:rsidRDefault="00CA6683" w:rsidP="00CA6683">
      <w:pPr>
        <w:spacing w:after="200" w:line="276" w:lineRule="auto"/>
        <w:jc w:val="both"/>
        <w:rPr>
          <w:sz w:val="28"/>
          <w:szCs w:val="28"/>
          <w:u w:val="single"/>
        </w:rPr>
      </w:pPr>
      <w:r w:rsidRPr="004A4C5F">
        <w:rPr>
          <w:sz w:val="28"/>
          <w:szCs w:val="28"/>
          <w:u w:val="single"/>
        </w:rPr>
        <w:lastRenderedPageBreak/>
        <w:t>Устная инструкция учителя.</w:t>
      </w:r>
    </w:p>
    <w:p w:rsidR="004A476D" w:rsidRPr="004A4C5F" w:rsidRDefault="00CA6683" w:rsidP="004A476D">
      <w:pPr>
        <w:jc w:val="both"/>
        <w:rPr>
          <w:i/>
          <w:sz w:val="28"/>
          <w:szCs w:val="28"/>
        </w:rPr>
      </w:pPr>
      <w:r w:rsidRPr="004A4C5F">
        <w:rPr>
          <w:i/>
          <w:sz w:val="28"/>
          <w:szCs w:val="28"/>
        </w:rPr>
        <w:t>«</w:t>
      </w:r>
      <w:r w:rsidR="004A476D" w:rsidRPr="004A4C5F">
        <w:rPr>
          <w:i/>
          <w:sz w:val="28"/>
          <w:szCs w:val="28"/>
        </w:rPr>
        <w:t>Оцени, насколько</w:t>
      </w:r>
      <w:r w:rsidRPr="004A4C5F">
        <w:rPr>
          <w:i/>
          <w:sz w:val="28"/>
          <w:szCs w:val="28"/>
        </w:rPr>
        <w:t xml:space="preserve"> тебе</w:t>
      </w:r>
      <w:r w:rsidR="004A476D" w:rsidRPr="004A4C5F">
        <w:rPr>
          <w:i/>
          <w:sz w:val="28"/>
          <w:szCs w:val="28"/>
        </w:rPr>
        <w:t xml:space="preserve"> интересно и важно то, о чем ты можешь прочесть в книге. Для этого  поставь, пожалуйста</w:t>
      </w:r>
      <w:r w:rsidRPr="004A4C5F">
        <w:rPr>
          <w:i/>
          <w:sz w:val="28"/>
          <w:szCs w:val="28"/>
        </w:rPr>
        <w:t>,</w:t>
      </w:r>
      <w:r w:rsidR="004A476D" w:rsidRPr="004A4C5F">
        <w:rPr>
          <w:i/>
          <w:sz w:val="28"/>
          <w:szCs w:val="28"/>
        </w:rPr>
        <w:t xml:space="preserve"> любую отметку в</w:t>
      </w:r>
      <w:r w:rsidRPr="004A4C5F">
        <w:rPr>
          <w:i/>
          <w:sz w:val="28"/>
          <w:szCs w:val="28"/>
        </w:rPr>
        <w:t xml:space="preserve"> одном из </w:t>
      </w:r>
      <w:r w:rsidR="004A476D" w:rsidRPr="004A4C5F">
        <w:rPr>
          <w:i/>
          <w:sz w:val="28"/>
          <w:szCs w:val="28"/>
        </w:rPr>
        <w:t xml:space="preserve"> </w:t>
      </w:r>
      <w:r w:rsidRPr="004A4C5F">
        <w:rPr>
          <w:i/>
          <w:sz w:val="28"/>
          <w:szCs w:val="28"/>
        </w:rPr>
        <w:t>столбцов</w:t>
      </w:r>
      <w:r w:rsidR="004A476D" w:rsidRPr="004A4C5F">
        <w:rPr>
          <w:i/>
          <w:sz w:val="28"/>
          <w:szCs w:val="28"/>
        </w:rPr>
        <w:t>,</w:t>
      </w:r>
      <w:r w:rsidRPr="004A4C5F">
        <w:rPr>
          <w:i/>
          <w:sz w:val="28"/>
          <w:szCs w:val="28"/>
        </w:rPr>
        <w:t xml:space="preserve"> рядом с  каждым утверждением</w:t>
      </w:r>
      <w:r w:rsidR="004A476D" w:rsidRPr="004A4C5F">
        <w:rPr>
          <w:i/>
          <w:sz w:val="28"/>
          <w:szCs w:val="28"/>
        </w:rPr>
        <w:t>:</w:t>
      </w:r>
    </w:p>
    <w:p w:rsidR="004A476D" w:rsidRPr="004A4C5F" w:rsidRDefault="004A476D" w:rsidP="00923A1E">
      <w:pPr>
        <w:jc w:val="both"/>
        <w:rPr>
          <w:b/>
          <w:i/>
          <w:sz w:val="28"/>
          <w:szCs w:val="28"/>
        </w:rPr>
      </w:pPr>
    </w:p>
    <w:p w:rsidR="00CA6683" w:rsidRPr="004A4C5F" w:rsidRDefault="00CA6683" w:rsidP="00923A1E">
      <w:pPr>
        <w:jc w:val="both"/>
        <w:rPr>
          <w:i/>
          <w:sz w:val="28"/>
          <w:szCs w:val="28"/>
        </w:rPr>
      </w:pPr>
      <w:r w:rsidRPr="004A4C5F">
        <w:rPr>
          <w:i/>
          <w:sz w:val="28"/>
          <w:szCs w:val="28"/>
        </w:rPr>
        <w:t>Например:</w:t>
      </w:r>
    </w:p>
    <w:tbl>
      <w:tblPr>
        <w:tblStyle w:val="a6"/>
        <w:tblW w:w="0" w:type="auto"/>
        <w:tblInd w:w="-102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563"/>
        <w:gridCol w:w="1218"/>
        <w:gridCol w:w="1369"/>
        <w:gridCol w:w="1250"/>
        <w:gridCol w:w="1197"/>
      </w:tblGrid>
      <w:tr w:rsidR="00CA6683" w:rsidRPr="004A4C5F" w:rsidTr="00790AD4">
        <w:tc>
          <w:tcPr>
            <w:tcW w:w="6070" w:type="dxa"/>
            <w:shd w:val="clear" w:color="auto" w:fill="FFFFFF" w:themeFill="background1"/>
          </w:tcPr>
          <w:p w:rsidR="00CA6683" w:rsidRPr="004A4C5F" w:rsidRDefault="00CA6683" w:rsidP="00790AD4">
            <w:pPr>
              <w:spacing w:before="100" w:beforeAutospacing="1"/>
              <w:ind w:left="720"/>
              <w:jc w:val="center"/>
              <w:rPr>
                <w:b/>
                <w:i/>
                <w:sz w:val="28"/>
                <w:szCs w:val="28"/>
              </w:rPr>
            </w:pPr>
            <w:r w:rsidRPr="004A4C5F">
              <w:rPr>
                <w:b/>
                <w:i/>
                <w:sz w:val="28"/>
                <w:szCs w:val="28"/>
              </w:rPr>
              <w:t>Я читаю для того, чтобы:</w:t>
            </w:r>
          </w:p>
        </w:tc>
        <w:tc>
          <w:tcPr>
            <w:tcW w:w="1141" w:type="dxa"/>
            <w:shd w:val="clear" w:color="auto" w:fill="FFFFFF" w:themeFill="background1"/>
          </w:tcPr>
          <w:p w:rsidR="00CA6683" w:rsidRPr="004A4C5F" w:rsidRDefault="00CA6683" w:rsidP="00790AD4">
            <w:pPr>
              <w:spacing w:before="100" w:beforeAutospacing="1"/>
              <w:rPr>
                <w:b/>
                <w:i/>
                <w:w w:val="95"/>
                <w:sz w:val="28"/>
                <w:szCs w:val="28"/>
              </w:rPr>
            </w:pPr>
            <w:r w:rsidRPr="004A4C5F">
              <w:rPr>
                <w:b/>
                <w:i/>
                <w:w w:val="95"/>
                <w:sz w:val="28"/>
                <w:szCs w:val="28"/>
              </w:rPr>
              <w:t xml:space="preserve">0 баллов </w:t>
            </w:r>
            <w:r w:rsidRPr="004A4C5F">
              <w:rPr>
                <w:i/>
                <w:w w:val="95"/>
                <w:sz w:val="28"/>
                <w:szCs w:val="28"/>
              </w:rPr>
              <w:t>почти не им</w:t>
            </w:r>
            <w:r w:rsidRPr="004A4C5F">
              <w:rPr>
                <w:i/>
                <w:w w:val="95"/>
                <w:sz w:val="28"/>
                <w:szCs w:val="28"/>
              </w:rPr>
              <w:t>е</w:t>
            </w:r>
            <w:r w:rsidRPr="004A4C5F">
              <w:rPr>
                <w:i/>
                <w:w w:val="95"/>
                <w:sz w:val="28"/>
                <w:szCs w:val="28"/>
              </w:rPr>
              <w:t>ет зн</w:t>
            </w:r>
            <w:r w:rsidRPr="004A4C5F">
              <w:rPr>
                <w:i/>
                <w:w w:val="95"/>
                <w:sz w:val="28"/>
                <w:szCs w:val="28"/>
              </w:rPr>
              <w:t>а</w:t>
            </w:r>
            <w:r w:rsidRPr="004A4C5F">
              <w:rPr>
                <w:i/>
                <w:w w:val="95"/>
                <w:sz w:val="28"/>
                <w:szCs w:val="28"/>
              </w:rPr>
              <w:t>чения</w:t>
            </w:r>
          </w:p>
        </w:tc>
        <w:tc>
          <w:tcPr>
            <w:tcW w:w="1153" w:type="dxa"/>
            <w:shd w:val="clear" w:color="auto" w:fill="FFFFFF" w:themeFill="background1"/>
          </w:tcPr>
          <w:p w:rsidR="00CA6683" w:rsidRPr="004A4C5F" w:rsidRDefault="00CA6683" w:rsidP="00790AD4">
            <w:pPr>
              <w:spacing w:before="100" w:beforeAutospacing="1"/>
              <w:rPr>
                <w:i/>
                <w:sz w:val="28"/>
                <w:szCs w:val="28"/>
              </w:rPr>
            </w:pPr>
            <w:r w:rsidRPr="004A4C5F">
              <w:rPr>
                <w:b/>
                <w:i/>
                <w:sz w:val="28"/>
                <w:szCs w:val="28"/>
                <w:lang w:val="en-US"/>
              </w:rPr>
              <w:t xml:space="preserve">1 </w:t>
            </w:r>
            <w:proofErr w:type="spellStart"/>
            <w:r w:rsidRPr="004A4C5F">
              <w:rPr>
                <w:b/>
                <w:i/>
                <w:sz w:val="28"/>
                <w:szCs w:val="28"/>
                <w:lang w:val="en-US"/>
              </w:rPr>
              <w:t>балл</w:t>
            </w:r>
            <w:proofErr w:type="spellEnd"/>
            <w:r w:rsidRPr="004A4C5F">
              <w:rPr>
                <w:b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A4C5F">
              <w:rPr>
                <w:i/>
                <w:sz w:val="28"/>
                <w:szCs w:val="28"/>
                <w:lang w:val="en-US"/>
              </w:rPr>
              <w:t>частично</w:t>
            </w:r>
            <w:proofErr w:type="spellEnd"/>
            <w:r w:rsidRPr="004A4C5F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A4C5F">
              <w:rPr>
                <w:i/>
                <w:sz w:val="28"/>
                <w:szCs w:val="28"/>
                <w:lang w:val="en-US"/>
              </w:rPr>
              <w:t>значимо</w:t>
            </w:r>
            <w:proofErr w:type="spellEnd"/>
          </w:p>
          <w:p w:rsidR="00CA6683" w:rsidRPr="004A4C5F" w:rsidRDefault="00CA6683" w:rsidP="00790AD4">
            <w:pPr>
              <w:spacing w:before="100" w:beforeAutospacing="1"/>
              <w:ind w:left="720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CA6683" w:rsidRPr="004A4C5F" w:rsidRDefault="00CA6683" w:rsidP="00790AD4">
            <w:pPr>
              <w:spacing w:before="100" w:beforeAutospacing="1"/>
              <w:rPr>
                <w:b/>
                <w:i/>
                <w:sz w:val="28"/>
                <w:szCs w:val="28"/>
              </w:rPr>
            </w:pPr>
            <w:r w:rsidRPr="004A4C5F">
              <w:rPr>
                <w:b/>
                <w:i/>
                <w:sz w:val="28"/>
                <w:szCs w:val="28"/>
                <w:lang w:val="en-US"/>
              </w:rPr>
              <w:t xml:space="preserve">2 </w:t>
            </w:r>
            <w:proofErr w:type="spellStart"/>
            <w:r w:rsidRPr="004A4C5F">
              <w:rPr>
                <w:b/>
                <w:i/>
                <w:sz w:val="28"/>
                <w:szCs w:val="28"/>
                <w:lang w:val="en-US"/>
              </w:rPr>
              <w:t>балла</w:t>
            </w:r>
            <w:proofErr w:type="spellEnd"/>
            <w:r w:rsidRPr="004A4C5F">
              <w:rPr>
                <w:b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A4C5F">
              <w:rPr>
                <w:i/>
                <w:sz w:val="28"/>
                <w:szCs w:val="28"/>
                <w:lang w:val="en-US"/>
              </w:rPr>
              <w:t>заметно</w:t>
            </w:r>
            <w:proofErr w:type="spellEnd"/>
            <w:r w:rsidRPr="004A4C5F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A4C5F">
              <w:rPr>
                <w:i/>
                <w:sz w:val="28"/>
                <w:szCs w:val="28"/>
                <w:lang w:val="en-US"/>
              </w:rPr>
              <w:t>значимо</w:t>
            </w:r>
            <w:proofErr w:type="spellEnd"/>
          </w:p>
        </w:tc>
        <w:tc>
          <w:tcPr>
            <w:tcW w:w="1099" w:type="dxa"/>
            <w:shd w:val="clear" w:color="auto" w:fill="FFFFFF" w:themeFill="background1"/>
          </w:tcPr>
          <w:p w:rsidR="00CA6683" w:rsidRPr="004A4C5F" w:rsidRDefault="00CA6683" w:rsidP="00790AD4">
            <w:pPr>
              <w:rPr>
                <w:b/>
                <w:i/>
                <w:sz w:val="28"/>
                <w:szCs w:val="28"/>
              </w:rPr>
            </w:pPr>
            <w:r w:rsidRPr="004A4C5F">
              <w:rPr>
                <w:b/>
                <w:i/>
                <w:sz w:val="28"/>
                <w:szCs w:val="28"/>
                <w:lang w:val="en-US"/>
              </w:rPr>
              <w:t xml:space="preserve">3 </w:t>
            </w:r>
            <w:proofErr w:type="spellStart"/>
            <w:r w:rsidRPr="004A4C5F">
              <w:rPr>
                <w:b/>
                <w:i/>
                <w:sz w:val="28"/>
                <w:szCs w:val="28"/>
                <w:lang w:val="en-US"/>
              </w:rPr>
              <w:t>балла</w:t>
            </w:r>
            <w:proofErr w:type="spellEnd"/>
            <w:r w:rsidRPr="004A4C5F">
              <w:rPr>
                <w:b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A4C5F">
              <w:rPr>
                <w:i/>
                <w:sz w:val="28"/>
                <w:szCs w:val="28"/>
                <w:lang w:val="en-US"/>
              </w:rPr>
              <w:t>очень</w:t>
            </w:r>
            <w:proofErr w:type="spellEnd"/>
            <w:r w:rsidRPr="004A4C5F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A4C5F">
              <w:rPr>
                <w:i/>
                <w:sz w:val="28"/>
                <w:szCs w:val="28"/>
                <w:lang w:val="en-US"/>
              </w:rPr>
              <w:t>значимо</w:t>
            </w:r>
            <w:proofErr w:type="spellEnd"/>
          </w:p>
          <w:p w:rsidR="00CA6683" w:rsidRPr="004A4C5F" w:rsidRDefault="00CA6683" w:rsidP="00790AD4">
            <w:pPr>
              <w:spacing w:before="100" w:beforeAutospacing="1"/>
              <w:ind w:left="720"/>
              <w:rPr>
                <w:b/>
                <w:i/>
                <w:sz w:val="28"/>
                <w:szCs w:val="28"/>
              </w:rPr>
            </w:pPr>
          </w:p>
        </w:tc>
      </w:tr>
      <w:tr w:rsidR="00CA6683" w:rsidRPr="004A4C5F" w:rsidTr="00790AD4">
        <w:tc>
          <w:tcPr>
            <w:tcW w:w="6070" w:type="dxa"/>
            <w:shd w:val="clear" w:color="auto" w:fill="FFFFFF" w:themeFill="background1"/>
          </w:tcPr>
          <w:p w:rsidR="00CA6683" w:rsidRPr="004A4C5F" w:rsidRDefault="00CA6683" w:rsidP="00CA6683">
            <w:pPr>
              <w:numPr>
                <w:ilvl w:val="0"/>
                <w:numId w:val="5"/>
              </w:numPr>
              <w:spacing w:before="100" w:beforeAutospacing="1"/>
              <w:rPr>
                <w:i/>
                <w:sz w:val="28"/>
                <w:szCs w:val="28"/>
              </w:rPr>
            </w:pPr>
            <w:r w:rsidRPr="004A4C5F">
              <w:rPr>
                <w:i/>
                <w:sz w:val="28"/>
                <w:szCs w:val="28"/>
              </w:rPr>
              <w:t>Получать удовольствие от интересных событий, отношений и ситуаций, оп</w:t>
            </w:r>
            <w:r w:rsidRPr="004A4C5F">
              <w:rPr>
                <w:i/>
                <w:sz w:val="28"/>
                <w:szCs w:val="28"/>
              </w:rPr>
              <w:t>и</w:t>
            </w:r>
            <w:r w:rsidRPr="004A4C5F">
              <w:rPr>
                <w:i/>
                <w:sz w:val="28"/>
                <w:szCs w:val="28"/>
              </w:rPr>
              <w:t>санных в книге</w:t>
            </w:r>
          </w:p>
        </w:tc>
        <w:tc>
          <w:tcPr>
            <w:tcW w:w="1141" w:type="dxa"/>
            <w:shd w:val="clear" w:color="auto" w:fill="FFFFFF" w:themeFill="background1"/>
          </w:tcPr>
          <w:p w:rsidR="00CA6683" w:rsidRPr="004A4C5F" w:rsidRDefault="00CA6683" w:rsidP="00790AD4">
            <w:pPr>
              <w:spacing w:before="100" w:beforeAutospacing="1"/>
              <w:ind w:left="720"/>
              <w:rPr>
                <w:i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FFFFFF" w:themeFill="background1"/>
          </w:tcPr>
          <w:p w:rsidR="00CA6683" w:rsidRPr="004A4C5F" w:rsidRDefault="00CA6683" w:rsidP="00790AD4">
            <w:pPr>
              <w:spacing w:before="100" w:beforeAutospacing="1"/>
              <w:ind w:left="720"/>
              <w:rPr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CA6683" w:rsidRPr="004A4C5F" w:rsidRDefault="00094EBC" w:rsidP="00790AD4">
            <w:pPr>
              <w:spacing w:before="100" w:beforeAutospacing="1"/>
              <w:ind w:left="720"/>
              <w:rPr>
                <w:i/>
                <w:sz w:val="28"/>
                <w:szCs w:val="28"/>
              </w:rPr>
            </w:pPr>
            <w:r w:rsidRPr="004A4C5F">
              <w:rPr>
                <w:i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F1FF246" wp14:editId="179E4D43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83820</wp:posOffset>
                      </wp:positionV>
                      <wp:extent cx="199390" cy="210820"/>
                      <wp:effectExtent l="10795" t="17145" r="18415" b="10160"/>
                      <wp:wrapNone/>
                      <wp:docPr id="5" name="Freeform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9390" cy="210820"/>
                              </a:xfrm>
                              <a:custGeom>
                                <a:avLst/>
                                <a:gdLst>
                                  <a:gd name="T0" fmla="*/ 0 w 314"/>
                                  <a:gd name="T1" fmla="*/ 36 h 332"/>
                                  <a:gd name="T2" fmla="*/ 230 w 314"/>
                                  <a:gd name="T3" fmla="*/ 326 h 332"/>
                                  <a:gd name="T4" fmla="*/ 314 w 314"/>
                                  <a:gd name="T5" fmla="*/ 0 h 33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314" h="332">
                                    <a:moveTo>
                                      <a:pt x="0" y="36"/>
                                    </a:moveTo>
                                    <a:cubicBezTo>
                                      <a:pt x="89" y="184"/>
                                      <a:pt x="178" y="332"/>
                                      <a:pt x="230" y="326"/>
                                    </a:cubicBezTo>
                                    <a:cubicBezTo>
                                      <a:pt x="282" y="320"/>
                                      <a:pt x="300" y="54"/>
                                      <a:pt x="314" y="0"/>
                                    </a:cubicBezTo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4" o:spid="_x0000_s1026" style="position:absolute;margin-left:9.1pt;margin-top:6.6pt;width:15.7pt;height:16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14,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" path="m,36c89,184,178,332,230,326,282,320,300,54,314,e" filled="f" strokeweight="1.5pt">
                      <v:path arrowok="t" o:connecttype="custom" o:connectlocs="0,22860;146050,207010;199390,0" o:connectangles="0,0,0"/>
                    </v:shape>
                  </w:pict>
                </mc:Fallback>
              </mc:AlternateContent>
            </w:r>
          </w:p>
        </w:tc>
        <w:tc>
          <w:tcPr>
            <w:tcW w:w="1099" w:type="dxa"/>
            <w:shd w:val="clear" w:color="auto" w:fill="FFFFFF" w:themeFill="background1"/>
          </w:tcPr>
          <w:p w:rsidR="00CA6683" w:rsidRPr="004A4C5F" w:rsidRDefault="00CA6683" w:rsidP="00790AD4">
            <w:pPr>
              <w:spacing w:before="100" w:beforeAutospacing="1"/>
              <w:ind w:left="720"/>
              <w:rPr>
                <w:i/>
                <w:sz w:val="28"/>
                <w:szCs w:val="28"/>
              </w:rPr>
            </w:pPr>
          </w:p>
        </w:tc>
      </w:tr>
    </w:tbl>
    <w:p w:rsidR="00CA6683" w:rsidRPr="004A4C5F" w:rsidRDefault="00CA6683" w:rsidP="00923A1E">
      <w:pPr>
        <w:jc w:val="both"/>
        <w:rPr>
          <w:b/>
          <w:sz w:val="28"/>
          <w:szCs w:val="28"/>
        </w:rPr>
      </w:pPr>
    </w:p>
    <w:p w:rsidR="00CA6683" w:rsidRPr="004A4C5F" w:rsidRDefault="00CA6683" w:rsidP="00923A1E">
      <w:pPr>
        <w:jc w:val="both"/>
        <w:rPr>
          <w:b/>
          <w:sz w:val="28"/>
          <w:szCs w:val="28"/>
        </w:rPr>
      </w:pPr>
      <w:r w:rsidRPr="004A4C5F">
        <w:rPr>
          <w:b/>
          <w:sz w:val="28"/>
          <w:szCs w:val="28"/>
        </w:rPr>
        <w:t>Обработка данных.</w:t>
      </w:r>
    </w:p>
    <w:p w:rsidR="00CA6683" w:rsidRPr="004A4C5F" w:rsidRDefault="00CA6683" w:rsidP="00923A1E">
      <w:pPr>
        <w:jc w:val="both"/>
        <w:rPr>
          <w:sz w:val="28"/>
          <w:szCs w:val="28"/>
        </w:rPr>
      </w:pPr>
      <w:r w:rsidRPr="004A4C5F">
        <w:rPr>
          <w:sz w:val="28"/>
          <w:szCs w:val="28"/>
        </w:rPr>
        <w:t>В специальную  таблицу (файл «мотивация чтения обработка»)</w:t>
      </w:r>
      <w:r w:rsidR="00C30831" w:rsidRPr="004A4C5F">
        <w:rPr>
          <w:sz w:val="28"/>
          <w:szCs w:val="28"/>
        </w:rPr>
        <w:t xml:space="preserve"> учитель п</w:t>
      </w:r>
      <w:r w:rsidR="00C30831" w:rsidRPr="004A4C5F">
        <w:rPr>
          <w:sz w:val="28"/>
          <w:szCs w:val="28"/>
        </w:rPr>
        <w:t>е</w:t>
      </w:r>
      <w:r w:rsidR="00C30831" w:rsidRPr="004A4C5F">
        <w:rPr>
          <w:sz w:val="28"/>
          <w:szCs w:val="28"/>
        </w:rPr>
        <w:t xml:space="preserve">реносит полученные бальные </w:t>
      </w:r>
      <w:r w:rsidR="00790AD4" w:rsidRPr="004A4C5F">
        <w:rPr>
          <w:sz w:val="28"/>
          <w:szCs w:val="28"/>
        </w:rPr>
        <w:t>показатели</w:t>
      </w:r>
      <w:r w:rsidR="00C30831" w:rsidRPr="004A4C5F">
        <w:rPr>
          <w:sz w:val="28"/>
          <w:szCs w:val="28"/>
        </w:rPr>
        <w:t>.</w:t>
      </w:r>
    </w:p>
    <w:p w:rsidR="00387BDD" w:rsidRPr="004A4C5F" w:rsidRDefault="00094EBC" w:rsidP="00923A1E">
      <w:pPr>
        <w:jc w:val="both"/>
        <w:rPr>
          <w:sz w:val="28"/>
          <w:szCs w:val="28"/>
        </w:rPr>
      </w:pPr>
      <w:r w:rsidRPr="004A4C5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06B10C" wp14:editId="2EC2EB8F">
                <wp:simplePos x="0" y="0"/>
                <wp:positionH relativeFrom="column">
                  <wp:posOffset>1240155</wp:posOffset>
                </wp:positionH>
                <wp:positionV relativeFrom="paragraph">
                  <wp:posOffset>3465830</wp:posOffset>
                </wp:positionV>
                <wp:extent cx="676275" cy="333375"/>
                <wp:effectExtent l="40005" t="55880" r="7620" b="10795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76275" cy="333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97.65pt;margin-top:272.9pt;width:53.25pt;height:26.2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">
                <v:stroke endarrow="block"/>
              </v:shape>
            </w:pict>
          </mc:Fallback>
        </mc:AlternateContent>
      </w:r>
      <w:r w:rsidR="00C30831" w:rsidRPr="004A4C5F">
        <w:rPr>
          <w:sz w:val="28"/>
          <w:szCs w:val="28"/>
        </w:rPr>
        <w:t xml:space="preserve">Внимание! Первый лист таблицы «Сводные данные» защищен от внесения </w:t>
      </w:r>
      <w:r w:rsidR="00F96945" w:rsidRPr="004A4C5F">
        <w:rPr>
          <w:sz w:val="28"/>
          <w:szCs w:val="28"/>
        </w:rPr>
        <w:t xml:space="preserve"> любых </w:t>
      </w:r>
      <w:r w:rsidR="00C30831" w:rsidRPr="004A4C5F">
        <w:rPr>
          <w:sz w:val="28"/>
          <w:szCs w:val="28"/>
        </w:rPr>
        <w:t xml:space="preserve">изменений -  на нем </w:t>
      </w:r>
      <w:r w:rsidR="00C30831" w:rsidRPr="004A4C5F">
        <w:rPr>
          <w:b/>
          <w:sz w:val="28"/>
          <w:szCs w:val="28"/>
        </w:rPr>
        <w:t>автоматически</w:t>
      </w:r>
      <w:r w:rsidR="00C30831" w:rsidRPr="004A4C5F">
        <w:rPr>
          <w:sz w:val="28"/>
          <w:szCs w:val="28"/>
        </w:rPr>
        <w:t xml:space="preserve"> отражаются групповые показ</w:t>
      </w:r>
      <w:r w:rsidR="00C30831" w:rsidRPr="004A4C5F">
        <w:rPr>
          <w:sz w:val="28"/>
          <w:szCs w:val="28"/>
        </w:rPr>
        <w:t>а</w:t>
      </w:r>
      <w:r w:rsidR="00C30831" w:rsidRPr="004A4C5F">
        <w:rPr>
          <w:sz w:val="28"/>
          <w:szCs w:val="28"/>
        </w:rPr>
        <w:t xml:space="preserve">тели по выборке. </w:t>
      </w:r>
    </w:p>
    <w:p w:rsidR="00387BDD" w:rsidRPr="004A4C5F" w:rsidRDefault="00387BDD" w:rsidP="00923A1E">
      <w:pPr>
        <w:jc w:val="both"/>
        <w:rPr>
          <w:sz w:val="28"/>
          <w:szCs w:val="28"/>
        </w:rPr>
      </w:pPr>
    </w:p>
    <w:p w:rsidR="00C30831" w:rsidRPr="004A4C5F" w:rsidRDefault="00F96945" w:rsidP="00923A1E">
      <w:pPr>
        <w:jc w:val="both"/>
        <w:rPr>
          <w:sz w:val="28"/>
          <w:szCs w:val="28"/>
        </w:rPr>
      </w:pPr>
      <w:r w:rsidRPr="004A4C5F">
        <w:rPr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06D38A65" wp14:editId="7C70F611">
            <wp:simplePos x="0" y="0"/>
            <wp:positionH relativeFrom="column">
              <wp:posOffset>19050</wp:posOffset>
            </wp:positionH>
            <wp:positionV relativeFrom="paragraph">
              <wp:posOffset>701675</wp:posOffset>
            </wp:positionV>
            <wp:extent cx="4703445" cy="3526790"/>
            <wp:effectExtent l="19050" t="0" r="1905" b="0"/>
            <wp:wrapTopAndBottom/>
            <wp:docPr id="2" name="Рисунок 1" descr="Слайд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03445" cy="3526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30831" w:rsidRPr="004A4C5F">
        <w:rPr>
          <w:sz w:val="28"/>
          <w:szCs w:val="28"/>
        </w:rPr>
        <w:t xml:space="preserve">Заносить персональные </w:t>
      </w:r>
      <w:proofErr w:type="gramStart"/>
      <w:r w:rsidR="00C30831" w:rsidRPr="004A4C5F">
        <w:rPr>
          <w:sz w:val="28"/>
          <w:szCs w:val="28"/>
        </w:rPr>
        <w:t>данные</w:t>
      </w:r>
      <w:proofErr w:type="gramEnd"/>
      <w:r w:rsidR="00C30831" w:rsidRPr="004A4C5F">
        <w:rPr>
          <w:sz w:val="28"/>
          <w:szCs w:val="28"/>
        </w:rPr>
        <w:t xml:space="preserve"> необходимо начиная  только с листов, п</w:t>
      </w:r>
      <w:r w:rsidR="00C30831" w:rsidRPr="004A4C5F">
        <w:rPr>
          <w:sz w:val="28"/>
          <w:szCs w:val="28"/>
        </w:rPr>
        <w:t>о</w:t>
      </w:r>
      <w:r w:rsidR="00C30831" w:rsidRPr="004A4C5F">
        <w:rPr>
          <w:sz w:val="28"/>
          <w:szCs w:val="28"/>
        </w:rPr>
        <w:t>именованных порядковыми номера</w:t>
      </w:r>
      <w:r w:rsidR="00790AD4" w:rsidRPr="004A4C5F">
        <w:rPr>
          <w:sz w:val="28"/>
          <w:szCs w:val="28"/>
        </w:rPr>
        <w:t>ми</w:t>
      </w:r>
      <w:r w:rsidR="00387BDD" w:rsidRPr="004A4C5F">
        <w:rPr>
          <w:sz w:val="28"/>
          <w:szCs w:val="28"/>
        </w:rPr>
        <w:t xml:space="preserve"> (красная стрелка) в соответствующий столбец (входной  - черная стрелка - по истечению периода исследований процедура повторяется и данные заносятся в столбец «итоговой») </w:t>
      </w:r>
    </w:p>
    <w:p w:rsidR="00387BDD" w:rsidRPr="004A4C5F" w:rsidRDefault="00387BDD" w:rsidP="00923A1E">
      <w:pPr>
        <w:jc w:val="both"/>
        <w:rPr>
          <w:sz w:val="28"/>
          <w:szCs w:val="28"/>
        </w:rPr>
      </w:pPr>
    </w:p>
    <w:p w:rsidR="00C30831" w:rsidRPr="004A4C5F" w:rsidRDefault="00F96945" w:rsidP="00923A1E">
      <w:pPr>
        <w:jc w:val="both"/>
        <w:rPr>
          <w:sz w:val="28"/>
          <w:szCs w:val="28"/>
        </w:rPr>
      </w:pPr>
      <w:r w:rsidRPr="004A4C5F">
        <w:rPr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149CDEEB" wp14:editId="612090D8">
            <wp:simplePos x="0" y="0"/>
            <wp:positionH relativeFrom="column">
              <wp:posOffset>226695</wp:posOffset>
            </wp:positionH>
            <wp:positionV relativeFrom="paragraph">
              <wp:posOffset>917575</wp:posOffset>
            </wp:positionV>
            <wp:extent cx="4507230" cy="3372485"/>
            <wp:effectExtent l="19050" t="0" r="7620" b="0"/>
            <wp:wrapTopAndBottom/>
            <wp:docPr id="3" name="Рисунок 2" descr="Слайд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07230" cy="3372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87BDD" w:rsidRPr="004A4C5F">
        <w:rPr>
          <w:sz w:val="28"/>
          <w:szCs w:val="28"/>
        </w:rPr>
        <w:t>Для того</w:t>
      </w:r>
      <w:proofErr w:type="gramStart"/>
      <w:r w:rsidR="00387BDD" w:rsidRPr="004A4C5F">
        <w:rPr>
          <w:sz w:val="28"/>
          <w:szCs w:val="28"/>
        </w:rPr>
        <w:t>,</w:t>
      </w:r>
      <w:proofErr w:type="gramEnd"/>
      <w:r w:rsidR="00387BDD" w:rsidRPr="004A4C5F">
        <w:rPr>
          <w:sz w:val="28"/>
          <w:szCs w:val="28"/>
        </w:rPr>
        <w:t xml:space="preserve"> чтобы данные по конкретному испытуемому учитывались в </w:t>
      </w:r>
      <w:r w:rsidRPr="004A4C5F">
        <w:rPr>
          <w:sz w:val="28"/>
          <w:szCs w:val="28"/>
        </w:rPr>
        <w:t xml:space="preserve"> общих </w:t>
      </w:r>
      <w:r w:rsidR="00387BDD" w:rsidRPr="004A4C5F">
        <w:rPr>
          <w:sz w:val="28"/>
          <w:szCs w:val="28"/>
        </w:rPr>
        <w:t>показателях по выборке на  листе «сводные данные» НЕОБХОДИМО запо</w:t>
      </w:r>
      <w:r w:rsidR="00387BDD" w:rsidRPr="004A4C5F">
        <w:rPr>
          <w:sz w:val="28"/>
          <w:szCs w:val="28"/>
        </w:rPr>
        <w:t>л</w:t>
      </w:r>
      <w:r w:rsidR="00387BDD" w:rsidRPr="004A4C5F">
        <w:rPr>
          <w:sz w:val="28"/>
          <w:szCs w:val="28"/>
        </w:rPr>
        <w:t>нить строки, указанные красной стрелкой.</w:t>
      </w:r>
    </w:p>
    <w:p w:rsidR="00387BDD" w:rsidRPr="004A4C5F" w:rsidRDefault="00387BDD" w:rsidP="00923A1E">
      <w:pPr>
        <w:jc w:val="both"/>
        <w:rPr>
          <w:sz w:val="28"/>
          <w:szCs w:val="28"/>
        </w:rPr>
      </w:pPr>
    </w:p>
    <w:p w:rsidR="00C30831" w:rsidRPr="004A4C5F" w:rsidRDefault="00C30831" w:rsidP="00923A1E">
      <w:pPr>
        <w:jc w:val="both"/>
        <w:rPr>
          <w:sz w:val="28"/>
          <w:szCs w:val="28"/>
        </w:rPr>
      </w:pPr>
    </w:p>
    <w:p w:rsidR="00F96945" w:rsidRPr="004A4C5F" w:rsidRDefault="00F96945" w:rsidP="00923A1E">
      <w:pPr>
        <w:jc w:val="both"/>
        <w:rPr>
          <w:b/>
          <w:sz w:val="28"/>
          <w:szCs w:val="28"/>
        </w:rPr>
      </w:pPr>
      <w:r w:rsidRPr="004A4C5F">
        <w:rPr>
          <w:b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3961A681" wp14:editId="723D7C40">
            <wp:simplePos x="0" y="0"/>
            <wp:positionH relativeFrom="column">
              <wp:posOffset>19050</wp:posOffset>
            </wp:positionH>
            <wp:positionV relativeFrom="paragraph">
              <wp:posOffset>870585</wp:posOffset>
            </wp:positionV>
            <wp:extent cx="4445635" cy="3333115"/>
            <wp:effectExtent l="19050" t="0" r="0" b="0"/>
            <wp:wrapTopAndBottom/>
            <wp:docPr id="4" name="Рисунок 3" descr="Слайд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3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5635" cy="3333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87BDD" w:rsidRPr="004A4C5F">
        <w:rPr>
          <w:b/>
          <w:sz w:val="28"/>
          <w:szCs w:val="28"/>
        </w:rPr>
        <w:t xml:space="preserve"> </w:t>
      </w:r>
      <w:r w:rsidR="00387BDD" w:rsidRPr="004A4C5F">
        <w:rPr>
          <w:sz w:val="28"/>
          <w:szCs w:val="28"/>
        </w:rPr>
        <w:t>После внесения  индивидуальных данных автоматически отображается м</w:t>
      </w:r>
      <w:r w:rsidR="00387BDD" w:rsidRPr="004A4C5F">
        <w:rPr>
          <w:sz w:val="28"/>
          <w:szCs w:val="28"/>
        </w:rPr>
        <w:t>о</w:t>
      </w:r>
      <w:r w:rsidR="00387BDD" w:rsidRPr="004A4C5F">
        <w:rPr>
          <w:sz w:val="28"/>
          <w:szCs w:val="28"/>
        </w:rPr>
        <w:t xml:space="preserve">тивационный профиль в балльных выражениях и появляется гистограмма.  Как только будут занесены данные </w:t>
      </w:r>
      <w:r w:rsidRPr="004A4C5F">
        <w:rPr>
          <w:sz w:val="28"/>
          <w:szCs w:val="28"/>
        </w:rPr>
        <w:t>итогового</w:t>
      </w:r>
      <w:r w:rsidR="00387BDD" w:rsidRPr="004A4C5F">
        <w:rPr>
          <w:sz w:val="28"/>
          <w:szCs w:val="28"/>
        </w:rPr>
        <w:t xml:space="preserve"> исследования, появится показ</w:t>
      </w:r>
      <w:r w:rsidR="00387BDD" w:rsidRPr="004A4C5F">
        <w:rPr>
          <w:sz w:val="28"/>
          <w:szCs w:val="28"/>
        </w:rPr>
        <w:t>а</w:t>
      </w:r>
      <w:r w:rsidR="00387BDD" w:rsidRPr="004A4C5F">
        <w:rPr>
          <w:sz w:val="28"/>
          <w:szCs w:val="28"/>
        </w:rPr>
        <w:t xml:space="preserve">тель изменений (дельта) и дополнения в гистограмму. </w:t>
      </w:r>
    </w:p>
    <w:p w:rsidR="00F96945" w:rsidRPr="004A4C5F" w:rsidRDefault="00F96945" w:rsidP="00923A1E">
      <w:pPr>
        <w:jc w:val="both"/>
        <w:rPr>
          <w:sz w:val="28"/>
          <w:szCs w:val="28"/>
        </w:rPr>
      </w:pPr>
    </w:p>
    <w:p w:rsidR="00F96945" w:rsidRPr="004A4C5F" w:rsidRDefault="00F96945" w:rsidP="00923A1E">
      <w:pPr>
        <w:jc w:val="both"/>
        <w:rPr>
          <w:sz w:val="28"/>
          <w:szCs w:val="28"/>
        </w:rPr>
      </w:pPr>
      <w:r w:rsidRPr="004A4C5F">
        <w:rPr>
          <w:sz w:val="28"/>
          <w:szCs w:val="28"/>
        </w:rPr>
        <w:lastRenderedPageBreak/>
        <w:t>Если изменения выявят тенденцию понижения, то  соответствующий показ</w:t>
      </w:r>
      <w:r w:rsidRPr="004A4C5F">
        <w:rPr>
          <w:sz w:val="28"/>
          <w:szCs w:val="28"/>
        </w:rPr>
        <w:t>а</w:t>
      </w:r>
      <w:r w:rsidRPr="004A4C5F">
        <w:rPr>
          <w:sz w:val="28"/>
          <w:szCs w:val="28"/>
        </w:rPr>
        <w:t>тель в столбце дельта будет иметь красный цвет.</w:t>
      </w:r>
    </w:p>
    <w:p w:rsidR="00F96945" w:rsidRPr="004A4C5F" w:rsidRDefault="00F96945" w:rsidP="00923A1E">
      <w:pPr>
        <w:jc w:val="both"/>
        <w:rPr>
          <w:b/>
          <w:sz w:val="28"/>
          <w:szCs w:val="28"/>
        </w:rPr>
      </w:pPr>
      <w:r w:rsidRPr="004A4C5F">
        <w:rPr>
          <w:b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 wp14:anchorId="3BD497D7" wp14:editId="65D1DEDB">
            <wp:simplePos x="0" y="0"/>
            <wp:positionH relativeFrom="column">
              <wp:posOffset>-63500</wp:posOffset>
            </wp:positionH>
            <wp:positionV relativeFrom="paragraph">
              <wp:posOffset>53975</wp:posOffset>
            </wp:positionV>
            <wp:extent cx="4445635" cy="3336925"/>
            <wp:effectExtent l="19050" t="0" r="0" b="0"/>
            <wp:wrapTopAndBottom/>
            <wp:docPr id="7" name="Рисунок 6" descr="картнки к диагностик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нки к диагностике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5635" cy="3336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96945" w:rsidRPr="004A4C5F" w:rsidRDefault="00F96945" w:rsidP="00923A1E">
      <w:pPr>
        <w:jc w:val="both"/>
        <w:rPr>
          <w:b/>
          <w:sz w:val="28"/>
          <w:szCs w:val="28"/>
        </w:rPr>
      </w:pPr>
    </w:p>
    <w:p w:rsidR="00F96945" w:rsidRPr="004A4C5F" w:rsidRDefault="00F96945" w:rsidP="00923A1E">
      <w:pPr>
        <w:jc w:val="both"/>
        <w:rPr>
          <w:b/>
          <w:sz w:val="28"/>
          <w:szCs w:val="28"/>
        </w:rPr>
      </w:pPr>
    </w:p>
    <w:p w:rsidR="00F96945" w:rsidRPr="004A4C5F" w:rsidRDefault="00F96945" w:rsidP="00923A1E">
      <w:pPr>
        <w:jc w:val="both"/>
        <w:rPr>
          <w:sz w:val="28"/>
          <w:szCs w:val="28"/>
        </w:rPr>
      </w:pPr>
      <w:r w:rsidRPr="004A4C5F">
        <w:rPr>
          <w:sz w:val="28"/>
          <w:szCs w:val="28"/>
        </w:rPr>
        <w:t>Обращаем внимание на то, что  в первом листе происходит автоматическая обработка ВСЕХ данных пронум</w:t>
      </w:r>
      <w:r w:rsidR="00790AD4" w:rsidRPr="004A4C5F">
        <w:rPr>
          <w:sz w:val="28"/>
          <w:szCs w:val="28"/>
        </w:rPr>
        <w:t>ерованных листов  данного файла. Н</w:t>
      </w:r>
      <w:r w:rsidRPr="004A4C5F">
        <w:rPr>
          <w:sz w:val="28"/>
          <w:szCs w:val="28"/>
        </w:rPr>
        <w:t>еобх</w:t>
      </w:r>
      <w:r w:rsidRPr="004A4C5F">
        <w:rPr>
          <w:sz w:val="28"/>
          <w:szCs w:val="28"/>
        </w:rPr>
        <w:t>о</w:t>
      </w:r>
      <w:r w:rsidRPr="004A4C5F">
        <w:rPr>
          <w:sz w:val="28"/>
          <w:szCs w:val="28"/>
        </w:rPr>
        <w:t>димо формировать выборки по возрасту отдельными файлами. Например: 1 классы отдельно от 5 классов и отдельно от взрослых и т.д., даже в тех сл</w:t>
      </w:r>
      <w:r w:rsidRPr="004A4C5F">
        <w:rPr>
          <w:sz w:val="28"/>
          <w:szCs w:val="28"/>
        </w:rPr>
        <w:t>у</w:t>
      </w:r>
      <w:r w:rsidRPr="004A4C5F">
        <w:rPr>
          <w:sz w:val="28"/>
          <w:szCs w:val="28"/>
        </w:rPr>
        <w:t xml:space="preserve">чаях, когда в исследовании задействованы </w:t>
      </w:r>
      <w:proofErr w:type="spellStart"/>
      <w:r w:rsidRPr="004A4C5F">
        <w:rPr>
          <w:sz w:val="28"/>
          <w:szCs w:val="28"/>
        </w:rPr>
        <w:t>межвозрастные</w:t>
      </w:r>
      <w:proofErr w:type="spellEnd"/>
      <w:r w:rsidRPr="004A4C5F">
        <w:rPr>
          <w:sz w:val="28"/>
          <w:szCs w:val="28"/>
        </w:rPr>
        <w:t xml:space="preserve"> группы. Соотве</w:t>
      </w:r>
      <w:r w:rsidRPr="004A4C5F">
        <w:rPr>
          <w:sz w:val="28"/>
          <w:szCs w:val="28"/>
        </w:rPr>
        <w:t>т</w:t>
      </w:r>
      <w:r w:rsidRPr="004A4C5F">
        <w:rPr>
          <w:sz w:val="28"/>
          <w:szCs w:val="28"/>
        </w:rPr>
        <w:t>ственно, если учитель хочет сравнить свои собственные читательские пре</w:t>
      </w:r>
      <w:r w:rsidRPr="004A4C5F">
        <w:rPr>
          <w:sz w:val="28"/>
          <w:szCs w:val="28"/>
        </w:rPr>
        <w:t>д</w:t>
      </w:r>
      <w:r w:rsidRPr="004A4C5F">
        <w:rPr>
          <w:sz w:val="28"/>
          <w:szCs w:val="28"/>
        </w:rPr>
        <w:t>почтения и предпочтения обучающегося необходимо формировать отдел</w:t>
      </w:r>
      <w:r w:rsidRPr="004A4C5F">
        <w:rPr>
          <w:sz w:val="28"/>
          <w:szCs w:val="28"/>
        </w:rPr>
        <w:t>ь</w:t>
      </w:r>
      <w:r w:rsidRPr="004A4C5F">
        <w:rPr>
          <w:sz w:val="28"/>
          <w:szCs w:val="28"/>
        </w:rPr>
        <w:t>ный файл на каждую пару учитель–ученик.</w:t>
      </w:r>
    </w:p>
    <w:p w:rsidR="00F96945" w:rsidRPr="004A4C5F" w:rsidRDefault="00F96945" w:rsidP="00923A1E">
      <w:pPr>
        <w:jc w:val="both"/>
        <w:rPr>
          <w:b/>
          <w:sz w:val="28"/>
          <w:szCs w:val="28"/>
        </w:rPr>
      </w:pPr>
    </w:p>
    <w:p w:rsidR="00F96945" w:rsidRPr="004A4C5F" w:rsidRDefault="00F96945" w:rsidP="00923A1E">
      <w:pPr>
        <w:jc w:val="both"/>
        <w:rPr>
          <w:b/>
          <w:sz w:val="28"/>
          <w:szCs w:val="28"/>
        </w:rPr>
      </w:pPr>
    </w:p>
    <w:p w:rsidR="007C22AE" w:rsidRPr="004A4C5F" w:rsidRDefault="00EC2DE3" w:rsidP="00F96945">
      <w:pPr>
        <w:jc w:val="center"/>
        <w:rPr>
          <w:b/>
          <w:sz w:val="28"/>
          <w:szCs w:val="28"/>
        </w:rPr>
      </w:pPr>
      <w:r w:rsidRPr="004A4C5F">
        <w:rPr>
          <w:b/>
          <w:sz w:val="28"/>
          <w:szCs w:val="28"/>
        </w:rPr>
        <w:t>Мотивационный портрет читателя.</w:t>
      </w:r>
    </w:p>
    <w:p w:rsidR="00EC2DE3" w:rsidRPr="004A4C5F" w:rsidRDefault="00EC2DE3" w:rsidP="00923A1E">
      <w:pPr>
        <w:jc w:val="both"/>
        <w:rPr>
          <w:b/>
          <w:sz w:val="28"/>
          <w:szCs w:val="28"/>
        </w:rPr>
      </w:pPr>
    </w:p>
    <w:p w:rsidR="00EC2DE3" w:rsidRPr="004A4C5F" w:rsidRDefault="00EC2DE3" w:rsidP="00923A1E">
      <w:pPr>
        <w:pStyle w:val="a4"/>
        <w:ind w:firstLine="708"/>
        <w:jc w:val="both"/>
        <w:rPr>
          <w:sz w:val="28"/>
          <w:szCs w:val="28"/>
        </w:rPr>
      </w:pPr>
      <w:r w:rsidRPr="004A4C5F">
        <w:rPr>
          <w:sz w:val="28"/>
          <w:szCs w:val="28"/>
        </w:rPr>
        <w:t xml:space="preserve">Общеизвестно, что человеческая деятельность </w:t>
      </w:r>
      <w:proofErr w:type="spellStart"/>
      <w:r w:rsidRPr="004A4C5F">
        <w:rPr>
          <w:sz w:val="28"/>
          <w:szCs w:val="28"/>
        </w:rPr>
        <w:t>полимотивирована</w:t>
      </w:r>
      <w:proofErr w:type="spellEnd"/>
      <w:r w:rsidRPr="004A4C5F">
        <w:rPr>
          <w:sz w:val="28"/>
          <w:szCs w:val="28"/>
        </w:rPr>
        <w:t>: нашим поведением управляет не один мотив, а несколько. Эти мотивы нах</w:t>
      </w:r>
      <w:r w:rsidRPr="004A4C5F">
        <w:rPr>
          <w:sz w:val="28"/>
          <w:szCs w:val="28"/>
        </w:rPr>
        <w:t>о</w:t>
      </w:r>
      <w:r w:rsidRPr="004A4C5F">
        <w:rPr>
          <w:sz w:val="28"/>
          <w:szCs w:val="28"/>
        </w:rPr>
        <w:t>дятся в иерархической структуре: один – наиболее значимый –</w:t>
      </w:r>
      <w:r w:rsidR="00790AD4" w:rsidRPr="004A4C5F">
        <w:rPr>
          <w:sz w:val="28"/>
          <w:szCs w:val="28"/>
        </w:rPr>
        <w:t xml:space="preserve"> </w:t>
      </w:r>
      <w:r w:rsidRPr="004A4C5F">
        <w:rPr>
          <w:sz w:val="28"/>
          <w:szCs w:val="28"/>
        </w:rPr>
        <w:t>ведущий, а остальные</w:t>
      </w:r>
      <w:r w:rsidR="00591FE8" w:rsidRPr="004A4C5F">
        <w:rPr>
          <w:sz w:val="28"/>
          <w:szCs w:val="28"/>
        </w:rPr>
        <w:t xml:space="preserve"> состоят</w:t>
      </w:r>
      <w:r w:rsidRPr="004A4C5F">
        <w:rPr>
          <w:sz w:val="28"/>
          <w:szCs w:val="28"/>
        </w:rPr>
        <w:t xml:space="preserve"> в </w:t>
      </w:r>
      <w:r w:rsidR="00591FE8" w:rsidRPr="004A4C5F">
        <w:rPr>
          <w:sz w:val="28"/>
          <w:szCs w:val="28"/>
        </w:rPr>
        <w:t>соподчинении</w:t>
      </w:r>
      <w:r w:rsidRPr="004A4C5F">
        <w:rPr>
          <w:sz w:val="28"/>
          <w:szCs w:val="28"/>
        </w:rPr>
        <w:t xml:space="preserve"> с ним. Такая структура делает человеч</w:t>
      </w:r>
      <w:r w:rsidRPr="004A4C5F">
        <w:rPr>
          <w:sz w:val="28"/>
          <w:szCs w:val="28"/>
        </w:rPr>
        <w:t>е</w:t>
      </w:r>
      <w:r w:rsidRPr="004A4C5F">
        <w:rPr>
          <w:sz w:val="28"/>
          <w:szCs w:val="28"/>
        </w:rPr>
        <w:t xml:space="preserve">ские личности бесконечно разнообразными в своих </w:t>
      </w:r>
      <w:proofErr w:type="gramStart"/>
      <w:r w:rsidRPr="004A4C5F">
        <w:rPr>
          <w:sz w:val="28"/>
          <w:szCs w:val="28"/>
        </w:rPr>
        <w:t>предпочтениях</w:t>
      </w:r>
      <w:proofErr w:type="gramEnd"/>
      <w:r w:rsidR="00591FE8" w:rsidRPr="004A4C5F">
        <w:rPr>
          <w:sz w:val="28"/>
          <w:szCs w:val="28"/>
        </w:rPr>
        <w:t xml:space="preserve"> и опред</w:t>
      </w:r>
      <w:r w:rsidR="00591FE8" w:rsidRPr="004A4C5F">
        <w:rPr>
          <w:sz w:val="28"/>
          <w:szCs w:val="28"/>
        </w:rPr>
        <w:t>е</w:t>
      </w:r>
      <w:r w:rsidR="00591FE8" w:rsidRPr="004A4C5F">
        <w:rPr>
          <w:sz w:val="28"/>
          <w:szCs w:val="28"/>
        </w:rPr>
        <w:t>ляют уникальность природы человека</w:t>
      </w:r>
      <w:r w:rsidRPr="004A4C5F">
        <w:rPr>
          <w:sz w:val="28"/>
          <w:szCs w:val="28"/>
        </w:rPr>
        <w:t>.</w:t>
      </w:r>
      <w:r w:rsidR="00591FE8" w:rsidRPr="004A4C5F">
        <w:rPr>
          <w:sz w:val="28"/>
          <w:szCs w:val="28"/>
        </w:rPr>
        <w:t xml:space="preserve"> Эта особенность настолько важна</w:t>
      </w:r>
      <w:r w:rsidRPr="004A4C5F">
        <w:rPr>
          <w:sz w:val="28"/>
          <w:szCs w:val="28"/>
        </w:rPr>
        <w:t xml:space="preserve">, что ее необходимо учитывать в построении учебной деятельности, особенно в той ее части, которая имеет дело с формированием </w:t>
      </w:r>
      <w:r w:rsidR="00790AD4" w:rsidRPr="004A4C5F">
        <w:rPr>
          <w:sz w:val="28"/>
          <w:szCs w:val="28"/>
        </w:rPr>
        <w:t>исключительно</w:t>
      </w:r>
      <w:r w:rsidR="00591FE8" w:rsidRPr="004A4C5F">
        <w:rPr>
          <w:sz w:val="28"/>
          <w:szCs w:val="28"/>
        </w:rPr>
        <w:t xml:space="preserve"> значимой</w:t>
      </w:r>
      <w:r w:rsidR="00790AD4" w:rsidRPr="004A4C5F">
        <w:rPr>
          <w:sz w:val="28"/>
          <w:szCs w:val="28"/>
        </w:rPr>
        <w:t xml:space="preserve"> для жизни</w:t>
      </w:r>
      <w:r w:rsidR="00591FE8" w:rsidRPr="004A4C5F">
        <w:rPr>
          <w:sz w:val="28"/>
          <w:szCs w:val="28"/>
        </w:rPr>
        <w:t xml:space="preserve"> читательской компетенции. Будучи ключевой компетенцией обр</w:t>
      </w:r>
      <w:r w:rsidR="00591FE8" w:rsidRPr="004A4C5F">
        <w:rPr>
          <w:sz w:val="28"/>
          <w:szCs w:val="28"/>
        </w:rPr>
        <w:t>а</w:t>
      </w:r>
      <w:r w:rsidR="00591FE8" w:rsidRPr="004A4C5F">
        <w:rPr>
          <w:sz w:val="28"/>
          <w:szCs w:val="28"/>
        </w:rPr>
        <w:t>зования, чтение одновременно  является наиболее личностным, субъекти</w:t>
      </w:r>
      <w:r w:rsidR="00591FE8" w:rsidRPr="004A4C5F">
        <w:rPr>
          <w:sz w:val="28"/>
          <w:szCs w:val="28"/>
        </w:rPr>
        <w:t>в</w:t>
      </w:r>
      <w:r w:rsidR="00591FE8" w:rsidRPr="004A4C5F">
        <w:rPr>
          <w:sz w:val="28"/>
          <w:szCs w:val="28"/>
        </w:rPr>
        <w:lastRenderedPageBreak/>
        <w:t>ным состоянием обучающегося при взаимодействии с учебным предметом. Именно поэтому педагогу крайне важно уметь выявлять, понимать и испол</w:t>
      </w:r>
      <w:r w:rsidR="00591FE8" w:rsidRPr="004A4C5F">
        <w:rPr>
          <w:sz w:val="28"/>
          <w:szCs w:val="28"/>
        </w:rPr>
        <w:t>ь</w:t>
      </w:r>
      <w:r w:rsidR="00591FE8" w:rsidRPr="004A4C5F">
        <w:rPr>
          <w:sz w:val="28"/>
          <w:szCs w:val="28"/>
        </w:rPr>
        <w:t>зовать мотивацию взаимодействия ученика с литературным текстом</w:t>
      </w:r>
      <w:r w:rsidR="00923A1E" w:rsidRPr="004A4C5F">
        <w:rPr>
          <w:sz w:val="28"/>
          <w:szCs w:val="28"/>
        </w:rPr>
        <w:t>, опир</w:t>
      </w:r>
      <w:r w:rsidR="00923A1E" w:rsidRPr="004A4C5F">
        <w:rPr>
          <w:sz w:val="28"/>
          <w:szCs w:val="28"/>
        </w:rPr>
        <w:t>а</w:t>
      </w:r>
      <w:r w:rsidR="00923A1E" w:rsidRPr="004A4C5F">
        <w:rPr>
          <w:sz w:val="28"/>
          <w:szCs w:val="28"/>
        </w:rPr>
        <w:t>ясь на личностные интересы, развивать и гармонизировать читательский профиль ученика</w:t>
      </w:r>
      <w:r w:rsidR="00591FE8" w:rsidRPr="004A4C5F">
        <w:rPr>
          <w:sz w:val="28"/>
          <w:szCs w:val="28"/>
        </w:rPr>
        <w:t>.</w:t>
      </w:r>
      <w:r w:rsidR="00790AD4" w:rsidRPr="004A4C5F">
        <w:rPr>
          <w:sz w:val="28"/>
          <w:szCs w:val="28"/>
        </w:rPr>
        <w:t xml:space="preserve"> Не может быть «правильного» или «неправильного» мот</w:t>
      </w:r>
      <w:r w:rsidR="00790AD4" w:rsidRPr="004A4C5F">
        <w:rPr>
          <w:sz w:val="28"/>
          <w:szCs w:val="28"/>
        </w:rPr>
        <w:t>и</w:t>
      </w:r>
      <w:r w:rsidR="00790AD4" w:rsidRPr="004A4C5F">
        <w:rPr>
          <w:sz w:val="28"/>
          <w:szCs w:val="28"/>
        </w:rPr>
        <w:t>ва чтения, есть только характеристики мотивации, которые легко взаимоде</w:t>
      </w:r>
      <w:r w:rsidR="00790AD4" w:rsidRPr="004A4C5F">
        <w:rPr>
          <w:sz w:val="28"/>
          <w:szCs w:val="28"/>
        </w:rPr>
        <w:t>й</w:t>
      </w:r>
      <w:r w:rsidR="00790AD4" w:rsidRPr="004A4C5F">
        <w:rPr>
          <w:sz w:val="28"/>
          <w:szCs w:val="28"/>
        </w:rPr>
        <w:t>ствуют с обучением в школе, а есть те, которые требует более тщательного управления со стороны учителя.</w:t>
      </w:r>
    </w:p>
    <w:p w:rsidR="00923A1E" w:rsidRPr="004A4C5F" w:rsidRDefault="00923A1E" w:rsidP="00923A1E">
      <w:pPr>
        <w:pStyle w:val="a4"/>
        <w:ind w:firstLine="708"/>
        <w:jc w:val="both"/>
        <w:rPr>
          <w:sz w:val="28"/>
          <w:szCs w:val="28"/>
        </w:rPr>
      </w:pPr>
      <w:r w:rsidRPr="004A4C5F">
        <w:rPr>
          <w:sz w:val="28"/>
          <w:szCs w:val="28"/>
        </w:rPr>
        <w:t>Как мы уже сказали, диагностика выявляет иерархическую структуру мотивов чтения. Мы рекомендуем в первую очередь работать с ведущим м</w:t>
      </w:r>
      <w:r w:rsidRPr="004A4C5F">
        <w:rPr>
          <w:sz w:val="28"/>
          <w:szCs w:val="28"/>
        </w:rPr>
        <w:t>о</w:t>
      </w:r>
      <w:r w:rsidRPr="004A4C5F">
        <w:rPr>
          <w:sz w:val="28"/>
          <w:szCs w:val="28"/>
        </w:rPr>
        <w:t>тивом чтения, но и учитывать два последующих как педагогическую основу расширения читательских потребностей ученика.</w:t>
      </w:r>
    </w:p>
    <w:p w:rsidR="00923A1E" w:rsidRPr="004A4C5F" w:rsidRDefault="00923A1E" w:rsidP="00923A1E">
      <w:pPr>
        <w:pStyle w:val="a4"/>
        <w:ind w:firstLine="708"/>
        <w:jc w:val="both"/>
        <w:rPr>
          <w:sz w:val="28"/>
          <w:szCs w:val="28"/>
        </w:rPr>
      </w:pPr>
      <w:r w:rsidRPr="004A4C5F">
        <w:rPr>
          <w:sz w:val="28"/>
          <w:szCs w:val="28"/>
        </w:rPr>
        <w:t xml:space="preserve"> Приводим краткие  индивидуально-личностные характеристики, св</w:t>
      </w:r>
      <w:r w:rsidRPr="004A4C5F">
        <w:rPr>
          <w:sz w:val="28"/>
          <w:szCs w:val="28"/>
        </w:rPr>
        <w:t>я</w:t>
      </w:r>
      <w:r w:rsidRPr="004A4C5F">
        <w:rPr>
          <w:sz w:val="28"/>
          <w:szCs w:val="28"/>
        </w:rPr>
        <w:t xml:space="preserve">занные с </w:t>
      </w:r>
      <w:r w:rsidR="00790AD4" w:rsidRPr="004A4C5F">
        <w:rPr>
          <w:sz w:val="28"/>
          <w:szCs w:val="28"/>
        </w:rPr>
        <w:t xml:space="preserve"> ведущими </w:t>
      </w:r>
      <w:r w:rsidRPr="004A4C5F">
        <w:rPr>
          <w:sz w:val="28"/>
          <w:szCs w:val="28"/>
        </w:rPr>
        <w:t xml:space="preserve">читательскими мотивами. </w:t>
      </w:r>
    </w:p>
    <w:p w:rsidR="004A476D" w:rsidRPr="004A4C5F" w:rsidRDefault="007C22AE" w:rsidP="00923A1E">
      <w:pPr>
        <w:pStyle w:val="a4"/>
        <w:jc w:val="both"/>
        <w:rPr>
          <w:sz w:val="28"/>
          <w:szCs w:val="28"/>
        </w:rPr>
      </w:pPr>
      <w:r w:rsidRPr="004A4C5F">
        <w:rPr>
          <w:b/>
          <w:sz w:val="28"/>
          <w:szCs w:val="28"/>
          <w:u w:val="single"/>
        </w:rPr>
        <w:t>Познавательные мотивы</w:t>
      </w:r>
      <w:r w:rsidR="00923A1E" w:rsidRPr="004A4C5F">
        <w:rPr>
          <w:b/>
          <w:sz w:val="28"/>
          <w:szCs w:val="28"/>
          <w:u w:val="single"/>
        </w:rPr>
        <w:t xml:space="preserve"> чтения</w:t>
      </w:r>
      <w:r w:rsidR="00923A1E" w:rsidRPr="004A4C5F">
        <w:rPr>
          <w:sz w:val="28"/>
          <w:szCs w:val="28"/>
        </w:rPr>
        <w:t>.</w:t>
      </w:r>
      <w:r w:rsidRPr="004A4C5F">
        <w:rPr>
          <w:sz w:val="28"/>
          <w:szCs w:val="28"/>
        </w:rPr>
        <w:t xml:space="preserve"> О</w:t>
      </w:r>
      <w:r w:rsidR="00923A1E" w:rsidRPr="004A4C5F">
        <w:rPr>
          <w:sz w:val="28"/>
          <w:szCs w:val="28"/>
        </w:rPr>
        <w:t xml:space="preserve">ни связаны с </w:t>
      </w:r>
      <w:proofErr w:type="gramStart"/>
      <w:r w:rsidR="00923A1E" w:rsidRPr="004A4C5F">
        <w:rPr>
          <w:sz w:val="28"/>
          <w:szCs w:val="28"/>
        </w:rPr>
        <w:t>содержанием</w:t>
      </w:r>
      <w:proofErr w:type="gramEnd"/>
      <w:r w:rsidR="00923A1E" w:rsidRPr="004A4C5F">
        <w:rPr>
          <w:sz w:val="28"/>
          <w:szCs w:val="28"/>
        </w:rPr>
        <w:t xml:space="preserve">  как с р</w:t>
      </w:r>
      <w:r w:rsidR="00923A1E" w:rsidRPr="004A4C5F">
        <w:rPr>
          <w:sz w:val="28"/>
          <w:szCs w:val="28"/>
        </w:rPr>
        <w:t>е</w:t>
      </w:r>
      <w:r w:rsidR="00923A1E" w:rsidRPr="004A4C5F">
        <w:rPr>
          <w:sz w:val="28"/>
          <w:szCs w:val="28"/>
        </w:rPr>
        <w:t>зультатами познавательной</w:t>
      </w:r>
      <w:r w:rsidRPr="004A4C5F">
        <w:rPr>
          <w:sz w:val="28"/>
          <w:szCs w:val="28"/>
        </w:rPr>
        <w:t xml:space="preserve"> деятельности</w:t>
      </w:r>
      <w:r w:rsidR="00923A1E" w:rsidRPr="004A4C5F">
        <w:rPr>
          <w:sz w:val="28"/>
          <w:szCs w:val="28"/>
        </w:rPr>
        <w:t xml:space="preserve">, так и с </w:t>
      </w:r>
      <w:r w:rsidRPr="004A4C5F">
        <w:rPr>
          <w:sz w:val="28"/>
          <w:szCs w:val="28"/>
        </w:rPr>
        <w:t xml:space="preserve"> и процес</w:t>
      </w:r>
      <w:r w:rsidR="00923A1E" w:rsidRPr="004A4C5F">
        <w:rPr>
          <w:sz w:val="28"/>
          <w:szCs w:val="28"/>
        </w:rPr>
        <w:t>сом ее выполн</w:t>
      </w:r>
      <w:r w:rsidR="00923A1E" w:rsidRPr="004A4C5F">
        <w:rPr>
          <w:sz w:val="28"/>
          <w:szCs w:val="28"/>
        </w:rPr>
        <w:t>е</w:t>
      </w:r>
      <w:r w:rsidR="00923A1E" w:rsidRPr="004A4C5F">
        <w:rPr>
          <w:sz w:val="28"/>
          <w:szCs w:val="28"/>
        </w:rPr>
        <w:t>ния. Обучающийся</w:t>
      </w:r>
      <w:r w:rsidRPr="004A4C5F">
        <w:rPr>
          <w:sz w:val="28"/>
          <w:szCs w:val="28"/>
        </w:rPr>
        <w:t xml:space="preserve"> стремится овла</w:t>
      </w:r>
      <w:r w:rsidR="00923A1E" w:rsidRPr="004A4C5F">
        <w:rPr>
          <w:sz w:val="28"/>
          <w:szCs w:val="28"/>
        </w:rPr>
        <w:t>девать</w:t>
      </w:r>
      <w:r w:rsidRPr="004A4C5F">
        <w:rPr>
          <w:sz w:val="28"/>
          <w:szCs w:val="28"/>
        </w:rPr>
        <w:t xml:space="preserve"> новыми знаниями, учебными нав</w:t>
      </w:r>
      <w:r w:rsidRPr="004A4C5F">
        <w:rPr>
          <w:sz w:val="28"/>
          <w:szCs w:val="28"/>
        </w:rPr>
        <w:t>ы</w:t>
      </w:r>
      <w:r w:rsidR="00923A1E" w:rsidRPr="004A4C5F">
        <w:rPr>
          <w:sz w:val="28"/>
          <w:szCs w:val="28"/>
        </w:rPr>
        <w:t>ками, его интересуют</w:t>
      </w:r>
      <w:r w:rsidRPr="004A4C5F">
        <w:rPr>
          <w:sz w:val="28"/>
          <w:szCs w:val="28"/>
        </w:rPr>
        <w:t xml:space="preserve"> занимательные факты, явления, </w:t>
      </w:r>
      <w:r w:rsidR="00923A1E" w:rsidRPr="004A4C5F">
        <w:rPr>
          <w:sz w:val="28"/>
          <w:szCs w:val="28"/>
        </w:rPr>
        <w:t xml:space="preserve"> он </w:t>
      </w:r>
      <w:r w:rsidRPr="004A4C5F">
        <w:rPr>
          <w:sz w:val="28"/>
          <w:szCs w:val="28"/>
        </w:rPr>
        <w:t>проявляет интерес к существенным свойствам явлений, к закономерностям</w:t>
      </w:r>
      <w:r w:rsidR="00923A1E" w:rsidRPr="004A4C5F">
        <w:rPr>
          <w:sz w:val="28"/>
          <w:szCs w:val="28"/>
        </w:rPr>
        <w:t>, ключевым идеям, описанным в тексте книги</w:t>
      </w:r>
      <w:r w:rsidR="008E4D38" w:rsidRPr="004A4C5F">
        <w:rPr>
          <w:sz w:val="28"/>
          <w:szCs w:val="28"/>
        </w:rPr>
        <w:t>.</w:t>
      </w:r>
      <w:r w:rsidR="00E747F6" w:rsidRPr="004A4C5F">
        <w:rPr>
          <w:sz w:val="28"/>
          <w:szCs w:val="28"/>
        </w:rPr>
        <w:t xml:space="preserve"> Как правило, у такого читателя всегда позитивное отношение к книге.</w:t>
      </w:r>
    </w:p>
    <w:p w:rsidR="00E747F6" w:rsidRPr="004A4C5F" w:rsidRDefault="007C22AE" w:rsidP="00923A1E">
      <w:pPr>
        <w:pStyle w:val="a4"/>
        <w:jc w:val="both"/>
        <w:rPr>
          <w:sz w:val="28"/>
          <w:szCs w:val="28"/>
        </w:rPr>
      </w:pPr>
      <w:r w:rsidRPr="004A4C5F">
        <w:rPr>
          <w:sz w:val="28"/>
          <w:szCs w:val="28"/>
        </w:rPr>
        <w:br/>
      </w:r>
      <w:r w:rsidRPr="004A4C5F">
        <w:rPr>
          <w:b/>
          <w:sz w:val="28"/>
          <w:szCs w:val="28"/>
          <w:u w:val="single"/>
        </w:rPr>
        <w:t>Коммуникативные</w:t>
      </w:r>
      <w:r w:rsidR="00E747F6" w:rsidRPr="004A4C5F">
        <w:rPr>
          <w:b/>
          <w:sz w:val="28"/>
          <w:szCs w:val="28"/>
          <w:u w:val="single"/>
        </w:rPr>
        <w:t xml:space="preserve"> мотивы чтения</w:t>
      </w:r>
      <w:r w:rsidRPr="004A4C5F">
        <w:rPr>
          <w:b/>
          <w:sz w:val="28"/>
          <w:szCs w:val="28"/>
          <w:u w:val="single"/>
        </w:rPr>
        <w:t>.</w:t>
      </w:r>
      <w:r w:rsidRPr="004A4C5F">
        <w:rPr>
          <w:sz w:val="28"/>
          <w:szCs w:val="28"/>
        </w:rPr>
        <w:t xml:space="preserve"> Позиционные мотивы, состоящие в стремлении занять определенную позицию, место в отношениях с окружа</w:t>
      </w:r>
      <w:r w:rsidRPr="004A4C5F">
        <w:rPr>
          <w:sz w:val="28"/>
          <w:szCs w:val="28"/>
        </w:rPr>
        <w:t>ю</w:t>
      </w:r>
      <w:r w:rsidRPr="004A4C5F">
        <w:rPr>
          <w:sz w:val="28"/>
          <w:szCs w:val="28"/>
        </w:rPr>
        <w:t>щими, получить их одобрение, заслужить у них авторитет</w:t>
      </w:r>
      <w:r w:rsidR="00E747F6" w:rsidRPr="004A4C5F">
        <w:rPr>
          <w:sz w:val="28"/>
          <w:szCs w:val="28"/>
        </w:rPr>
        <w:t xml:space="preserve"> за счет использ</w:t>
      </w:r>
      <w:r w:rsidR="00E747F6" w:rsidRPr="004A4C5F">
        <w:rPr>
          <w:sz w:val="28"/>
          <w:szCs w:val="28"/>
        </w:rPr>
        <w:t>о</w:t>
      </w:r>
      <w:r w:rsidR="00E747F6" w:rsidRPr="004A4C5F">
        <w:rPr>
          <w:sz w:val="28"/>
          <w:szCs w:val="28"/>
        </w:rPr>
        <w:t>вания в общении знакомства с литературным произведением. Взаимоде</w:t>
      </w:r>
      <w:r w:rsidR="00E747F6" w:rsidRPr="004A4C5F">
        <w:rPr>
          <w:sz w:val="28"/>
          <w:szCs w:val="28"/>
        </w:rPr>
        <w:t>й</w:t>
      </w:r>
      <w:r w:rsidR="00E747F6" w:rsidRPr="004A4C5F">
        <w:rPr>
          <w:sz w:val="28"/>
          <w:szCs w:val="28"/>
        </w:rPr>
        <w:t xml:space="preserve">ствуя с </w:t>
      </w:r>
      <w:r w:rsidR="00790AD4" w:rsidRPr="004A4C5F">
        <w:rPr>
          <w:sz w:val="28"/>
          <w:szCs w:val="28"/>
        </w:rPr>
        <w:t xml:space="preserve"> книгой</w:t>
      </w:r>
      <w:r w:rsidR="00E747F6" w:rsidRPr="004A4C5F">
        <w:rPr>
          <w:sz w:val="28"/>
          <w:szCs w:val="28"/>
        </w:rPr>
        <w:t xml:space="preserve">, такой читатель в первую очередь </w:t>
      </w:r>
      <w:proofErr w:type="gramStart"/>
      <w:r w:rsidR="00E747F6" w:rsidRPr="004A4C5F">
        <w:rPr>
          <w:sz w:val="28"/>
          <w:szCs w:val="28"/>
        </w:rPr>
        <w:t>представляет</w:t>
      </w:r>
      <w:proofErr w:type="gramEnd"/>
      <w:r w:rsidR="00E747F6" w:rsidRPr="004A4C5F">
        <w:rPr>
          <w:sz w:val="28"/>
          <w:szCs w:val="28"/>
        </w:rPr>
        <w:t xml:space="preserve"> как он будет о ней рассказывать другим</w:t>
      </w:r>
      <w:r w:rsidRPr="004A4C5F">
        <w:rPr>
          <w:sz w:val="28"/>
          <w:szCs w:val="28"/>
        </w:rPr>
        <w:t>.</w:t>
      </w:r>
      <w:r w:rsidR="00E747F6" w:rsidRPr="004A4C5F">
        <w:rPr>
          <w:sz w:val="28"/>
          <w:szCs w:val="28"/>
        </w:rPr>
        <w:t xml:space="preserve"> Но при этом он склонен обращать внимание и на описания взаимоотношений в книги, трактовать их с точки зрения успешн</w:t>
      </w:r>
      <w:r w:rsidR="00E747F6" w:rsidRPr="004A4C5F">
        <w:rPr>
          <w:sz w:val="28"/>
          <w:szCs w:val="28"/>
        </w:rPr>
        <w:t>о</w:t>
      </w:r>
      <w:r w:rsidR="00E747F6" w:rsidRPr="004A4C5F">
        <w:rPr>
          <w:sz w:val="28"/>
          <w:szCs w:val="28"/>
        </w:rPr>
        <w:t>сти-</w:t>
      </w:r>
      <w:proofErr w:type="spellStart"/>
      <w:r w:rsidR="00E747F6" w:rsidRPr="004A4C5F">
        <w:rPr>
          <w:sz w:val="28"/>
          <w:szCs w:val="28"/>
        </w:rPr>
        <w:t>неуспешности</w:t>
      </w:r>
      <w:proofErr w:type="spellEnd"/>
      <w:r w:rsidR="00E747F6" w:rsidRPr="004A4C5F">
        <w:rPr>
          <w:sz w:val="28"/>
          <w:szCs w:val="28"/>
        </w:rPr>
        <w:t xml:space="preserve"> коммуникаций. На факты и детали такой читатель обр</w:t>
      </w:r>
      <w:r w:rsidR="00E747F6" w:rsidRPr="004A4C5F">
        <w:rPr>
          <w:sz w:val="28"/>
          <w:szCs w:val="28"/>
        </w:rPr>
        <w:t>а</w:t>
      </w:r>
      <w:r w:rsidR="00E747F6" w:rsidRPr="004A4C5F">
        <w:rPr>
          <w:sz w:val="28"/>
          <w:szCs w:val="28"/>
        </w:rPr>
        <w:t>щает</w:t>
      </w:r>
      <w:r w:rsidR="00790AD4" w:rsidRPr="004A4C5F">
        <w:rPr>
          <w:sz w:val="28"/>
          <w:szCs w:val="28"/>
        </w:rPr>
        <w:t xml:space="preserve"> внимание</w:t>
      </w:r>
      <w:r w:rsidR="00E747F6" w:rsidRPr="004A4C5F">
        <w:rPr>
          <w:sz w:val="28"/>
          <w:szCs w:val="28"/>
        </w:rPr>
        <w:t xml:space="preserve"> то</w:t>
      </w:r>
      <w:r w:rsidR="00790AD4" w:rsidRPr="004A4C5F">
        <w:rPr>
          <w:sz w:val="28"/>
          <w:szCs w:val="28"/>
        </w:rPr>
        <w:t>лько в том случае</w:t>
      </w:r>
      <w:r w:rsidR="00E747F6" w:rsidRPr="004A4C5F">
        <w:rPr>
          <w:sz w:val="28"/>
          <w:szCs w:val="28"/>
        </w:rPr>
        <w:t>, если их можно применить для общения. Если общение после прочтения книги было неудачным, то и отношение к книге может измениться в негативную сторону.</w:t>
      </w:r>
    </w:p>
    <w:p w:rsidR="00E747F6" w:rsidRPr="004A4C5F" w:rsidRDefault="007C22AE" w:rsidP="00923A1E">
      <w:pPr>
        <w:pStyle w:val="a4"/>
        <w:jc w:val="both"/>
        <w:rPr>
          <w:sz w:val="28"/>
          <w:szCs w:val="28"/>
        </w:rPr>
      </w:pPr>
      <w:r w:rsidRPr="004A4C5F">
        <w:rPr>
          <w:sz w:val="28"/>
          <w:szCs w:val="28"/>
        </w:rPr>
        <w:br/>
      </w:r>
      <w:r w:rsidRPr="004A4C5F">
        <w:rPr>
          <w:b/>
          <w:sz w:val="28"/>
          <w:szCs w:val="28"/>
          <w:u w:val="single"/>
        </w:rPr>
        <w:t>Эмоциональные</w:t>
      </w:r>
      <w:r w:rsidR="00E747F6" w:rsidRPr="004A4C5F">
        <w:rPr>
          <w:b/>
          <w:sz w:val="28"/>
          <w:szCs w:val="28"/>
          <w:u w:val="single"/>
        </w:rPr>
        <w:t xml:space="preserve"> мотивы чтения</w:t>
      </w:r>
      <w:r w:rsidRPr="004A4C5F">
        <w:rPr>
          <w:b/>
          <w:sz w:val="28"/>
          <w:szCs w:val="28"/>
          <w:u w:val="single"/>
        </w:rPr>
        <w:t>.</w:t>
      </w:r>
      <w:r w:rsidRPr="004A4C5F">
        <w:rPr>
          <w:sz w:val="28"/>
          <w:szCs w:val="28"/>
        </w:rPr>
        <w:t xml:space="preserve"> Этот вид мотивации заключается в стре</w:t>
      </w:r>
      <w:r w:rsidRPr="004A4C5F">
        <w:rPr>
          <w:sz w:val="28"/>
          <w:szCs w:val="28"/>
        </w:rPr>
        <w:t>м</w:t>
      </w:r>
      <w:r w:rsidRPr="004A4C5F">
        <w:rPr>
          <w:sz w:val="28"/>
          <w:szCs w:val="28"/>
        </w:rPr>
        <w:t xml:space="preserve">лении </w:t>
      </w:r>
      <w:r w:rsidR="00E747F6" w:rsidRPr="004A4C5F">
        <w:rPr>
          <w:sz w:val="28"/>
          <w:szCs w:val="28"/>
        </w:rPr>
        <w:t>сопереживать героям и ситуациям в книге. Отношение к книге будет зависеть от того, насколько читатель испытывает потребность в остроте и о</w:t>
      </w:r>
      <w:r w:rsidR="00E747F6" w:rsidRPr="004A4C5F">
        <w:rPr>
          <w:sz w:val="28"/>
          <w:szCs w:val="28"/>
        </w:rPr>
        <w:t>т</w:t>
      </w:r>
      <w:r w:rsidR="00E747F6" w:rsidRPr="004A4C5F">
        <w:rPr>
          <w:sz w:val="28"/>
          <w:szCs w:val="28"/>
        </w:rPr>
        <w:t>тенке пере</w:t>
      </w:r>
      <w:r w:rsidR="00790AD4" w:rsidRPr="004A4C5F">
        <w:rPr>
          <w:sz w:val="28"/>
          <w:szCs w:val="28"/>
        </w:rPr>
        <w:t>живаний</w:t>
      </w:r>
      <w:r w:rsidR="00E747F6" w:rsidRPr="004A4C5F">
        <w:rPr>
          <w:sz w:val="28"/>
          <w:szCs w:val="28"/>
        </w:rPr>
        <w:t>, которая в св</w:t>
      </w:r>
      <w:r w:rsidR="001D32B8" w:rsidRPr="004A4C5F">
        <w:rPr>
          <w:sz w:val="28"/>
          <w:szCs w:val="28"/>
        </w:rPr>
        <w:t>о</w:t>
      </w:r>
      <w:r w:rsidR="00E747F6" w:rsidRPr="004A4C5F">
        <w:rPr>
          <w:sz w:val="28"/>
          <w:szCs w:val="28"/>
        </w:rPr>
        <w:t>ю очередь связана как возрастными, так и гендерными особенностями. Подросткам нравятся ужасы, юношество скло</w:t>
      </w:r>
      <w:r w:rsidR="00E747F6" w:rsidRPr="004A4C5F">
        <w:rPr>
          <w:sz w:val="28"/>
          <w:szCs w:val="28"/>
        </w:rPr>
        <w:t>н</w:t>
      </w:r>
      <w:r w:rsidR="00E747F6" w:rsidRPr="004A4C5F">
        <w:rPr>
          <w:sz w:val="28"/>
          <w:szCs w:val="28"/>
        </w:rPr>
        <w:t>но пострадать над проблемой жизни и смерти, девушки - погрузиться в р</w:t>
      </w:r>
      <w:r w:rsidR="00E747F6" w:rsidRPr="004A4C5F">
        <w:rPr>
          <w:sz w:val="28"/>
          <w:szCs w:val="28"/>
        </w:rPr>
        <w:t>о</w:t>
      </w:r>
      <w:r w:rsidR="00E747F6" w:rsidRPr="004A4C5F">
        <w:rPr>
          <w:sz w:val="28"/>
          <w:szCs w:val="28"/>
        </w:rPr>
        <w:lastRenderedPageBreak/>
        <w:t>мантические ощущения любовных коллизий, младшие школьники и</w:t>
      </w:r>
      <w:r w:rsidR="00C542A5" w:rsidRPr="004A4C5F">
        <w:rPr>
          <w:sz w:val="28"/>
          <w:szCs w:val="28"/>
        </w:rPr>
        <w:t>спыт</w:t>
      </w:r>
      <w:r w:rsidR="00C542A5" w:rsidRPr="004A4C5F">
        <w:rPr>
          <w:sz w:val="28"/>
          <w:szCs w:val="28"/>
        </w:rPr>
        <w:t>ы</w:t>
      </w:r>
      <w:r w:rsidR="00C542A5" w:rsidRPr="004A4C5F">
        <w:rPr>
          <w:sz w:val="28"/>
          <w:szCs w:val="28"/>
        </w:rPr>
        <w:t>вают восторг от приключений</w:t>
      </w:r>
      <w:r w:rsidR="00E747F6" w:rsidRPr="004A4C5F">
        <w:rPr>
          <w:sz w:val="28"/>
          <w:szCs w:val="28"/>
        </w:rPr>
        <w:t>.</w:t>
      </w:r>
      <w:r w:rsidR="00C542A5" w:rsidRPr="004A4C5F">
        <w:rPr>
          <w:sz w:val="28"/>
          <w:szCs w:val="28"/>
        </w:rPr>
        <w:t xml:space="preserve"> Если таких переживаний будет «в меру»</w:t>
      </w:r>
      <w:r w:rsidR="001D32B8" w:rsidRPr="004A4C5F">
        <w:rPr>
          <w:sz w:val="28"/>
          <w:szCs w:val="28"/>
        </w:rPr>
        <w:t xml:space="preserve"> и они совпадут с возрастными и гендерными ожиданиями</w:t>
      </w:r>
      <w:r w:rsidR="00C542A5" w:rsidRPr="004A4C5F">
        <w:rPr>
          <w:sz w:val="28"/>
          <w:szCs w:val="28"/>
        </w:rPr>
        <w:t>, книга понравится.</w:t>
      </w:r>
    </w:p>
    <w:p w:rsidR="007C22AE" w:rsidRPr="004A4C5F" w:rsidRDefault="007C22AE" w:rsidP="00923A1E">
      <w:pPr>
        <w:pStyle w:val="a4"/>
        <w:jc w:val="both"/>
        <w:rPr>
          <w:sz w:val="28"/>
          <w:szCs w:val="28"/>
        </w:rPr>
      </w:pPr>
      <w:r w:rsidRPr="004A4C5F">
        <w:rPr>
          <w:b/>
          <w:sz w:val="28"/>
          <w:szCs w:val="28"/>
          <w:u w:val="single"/>
        </w:rPr>
        <w:t xml:space="preserve">Мотив саморазвития </w:t>
      </w:r>
      <w:r w:rsidR="00C542A5" w:rsidRPr="004A4C5F">
        <w:rPr>
          <w:b/>
          <w:sz w:val="28"/>
          <w:szCs w:val="28"/>
          <w:u w:val="single"/>
        </w:rPr>
        <w:t xml:space="preserve"> в чтении</w:t>
      </w:r>
      <w:r w:rsidR="00C542A5" w:rsidRPr="004A4C5F">
        <w:rPr>
          <w:sz w:val="28"/>
          <w:szCs w:val="28"/>
        </w:rPr>
        <w:t xml:space="preserve"> </w:t>
      </w:r>
      <w:r w:rsidRPr="004A4C5F">
        <w:rPr>
          <w:sz w:val="28"/>
          <w:szCs w:val="28"/>
        </w:rPr>
        <w:t>– интерес к процессу и результату деятел</w:t>
      </w:r>
      <w:r w:rsidRPr="004A4C5F">
        <w:rPr>
          <w:sz w:val="28"/>
          <w:szCs w:val="28"/>
        </w:rPr>
        <w:t>ь</w:t>
      </w:r>
      <w:r w:rsidRPr="004A4C5F">
        <w:rPr>
          <w:sz w:val="28"/>
          <w:szCs w:val="28"/>
        </w:rPr>
        <w:t>ности, стремление к саморазвитию, развитию каких-либо своих качеств, сп</w:t>
      </w:r>
      <w:r w:rsidRPr="004A4C5F">
        <w:rPr>
          <w:sz w:val="28"/>
          <w:szCs w:val="28"/>
        </w:rPr>
        <w:t>о</w:t>
      </w:r>
      <w:r w:rsidRPr="004A4C5F">
        <w:rPr>
          <w:sz w:val="28"/>
          <w:szCs w:val="28"/>
        </w:rPr>
        <w:t>собно</w:t>
      </w:r>
      <w:r w:rsidR="00C542A5" w:rsidRPr="004A4C5F">
        <w:rPr>
          <w:sz w:val="28"/>
          <w:szCs w:val="28"/>
        </w:rPr>
        <w:t xml:space="preserve">стей, возможностей. </w:t>
      </w:r>
      <w:proofErr w:type="gramStart"/>
      <w:r w:rsidR="00C542A5" w:rsidRPr="004A4C5F">
        <w:rPr>
          <w:sz w:val="28"/>
          <w:szCs w:val="28"/>
        </w:rPr>
        <w:t>Обучающийся</w:t>
      </w:r>
      <w:proofErr w:type="gramEnd"/>
      <w:r w:rsidRPr="004A4C5F">
        <w:rPr>
          <w:sz w:val="28"/>
          <w:szCs w:val="28"/>
        </w:rPr>
        <w:t xml:space="preserve"> проявляет активность к процессу решения </w:t>
      </w:r>
      <w:r w:rsidR="00C542A5" w:rsidRPr="004A4C5F">
        <w:rPr>
          <w:sz w:val="28"/>
          <w:szCs w:val="28"/>
        </w:rPr>
        <w:t xml:space="preserve"> описанной в книге </w:t>
      </w:r>
      <w:r w:rsidR="001D32B8" w:rsidRPr="004A4C5F">
        <w:rPr>
          <w:sz w:val="28"/>
          <w:szCs w:val="28"/>
        </w:rPr>
        <w:t>задачи и</w:t>
      </w:r>
      <w:r w:rsidRPr="004A4C5F">
        <w:rPr>
          <w:sz w:val="28"/>
          <w:szCs w:val="28"/>
        </w:rPr>
        <w:t xml:space="preserve"> к поиску способа решения, результату и т. д.</w:t>
      </w:r>
      <w:r w:rsidR="001D32B8" w:rsidRPr="004A4C5F">
        <w:rPr>
          <w:sz w:val="28"/>
          <w:szCs w:val="28"/>
        </w:rPr>
        <w:t xml:space="preserve"> Такого читателя интересуют внутренние процессы изменений героев, тенденции их морально-нравственного развития, способы решения внутре</w:t>
      </w:r>
      <w:r w:rsidR="001D32B8" w:rsidRPr="004A4C5F">
        <w:rPr>
          <w:sz w:val="28"/>
          <w:szCs w:val="28"/>
        </w:rPr>
        <w:t>н</w:t>
      </w:r>
      <w:r w:rsidR="001D32B8" w:rsidRPr="004A4C5F">
        <w:rPr>
          <w:sz w:val="28"/>
          <w:szCs w:val="28"/>
        </w:rPr>
        <w:t>них конфликтов.  Если книга будет изобиловать фактами и деталями истор</w:t>
      </w:r>
      <w:r w:rsidR="001D32B8" w:rsidRPr="004A4C5F">
        <w:rPr>
          <w:sz w:val="28"/>
          <w:szCs w:val="28"/>
        </w:rPr>
        <w:t>и</w:t>
      </w:r>
      <w:r w:rsidR="001D32B8" w:rsidRPr="004A4C5F">
        <w:rPr>
          <w:sz w:val="28"/>
          <w:szCs w:val="28"/>
        </w:rPr>
        <w:t>ческой эпохи, но не нести информацию о преодолении вызовов и конфликтов героем, она вряд ли понравиться.</w:t>
      </w:r>
    </w:p>
    <w:p w:rsidR="00C542A5" w:rsidRPr="004A4C5F" w:rsidRDefault="00C542A5" w:rsidP="00923A1E">
      <w:pPr>
        <w:pStyle w:val="a4"/>
        <w:jc w:val="both"/>
        <w:rPr>
          <w:sz w:val="28"/>
          <w:szCs w:val="28"/>
        </w:rPr>
      </w:pPr>
      <w:r w:rsidRPr="004A4C5F">
        <w:rPr>
          <w:b/>
          <w:sz w:val="28"/>
          <w:szCs w:val="28"/>
          <w:u w:val="single"/>
        </w:rPr>
        <w:t>Читательская п</w:t>
      </w:r>
      <w:r w:rsidR="007C22AE" w:rsidRPr="004A4C5F">
        <w:rPr>
          <w:b/>
          <w:sz w:val="28"/>
          <w:szCs w:val="28"/>
          <w:u w:val="single"/>
        </w:rPr>
        <w:t>озиция школьника.</w:t>
      </w:r>
      <w:r w:rsidR="007C22AE" w:rsidRPr="004A4C5F">
        <w:rPr>
          <w:sz w:val="28"/>
          <w:szCs w:val="28"/>
        </w:rPr>
        <w:t xml:space="preserve"> </w:t>
      </w:r>
      <w:r w:rsidRPr="004A4C5F">
        <w:rPr>
          <w:sz w:val="28"/>
          <w:szCs w:val="28"/>
        </w:rPr>
        <w:t xml:space="preserve"> Обучающийся ориентирован на чу</w:t>
      </w:r>
      <w:r w:rsidRPr="004A4C5F">
        <w:rPr>
          <w:sz w:val="28"/>
          <w:szCs w:val="28"/>
        </w:rPr>
        <w:t>в</w:t>
      </w:r>
      <w:r w:rsidRPr="004A4C5F">
        <w:rPr>
          <w:sz w:val="28"/>
          <w:szCs w:val="28"/>
        </w:rPr>
        <w:t xml:space="preserve">ство долга и ответственности: «для того, чтобы учиться </w:t>
      </w:r>
      <w:proofErr w:type="gramStart"/>
      <w:r w:rsidRPr="004A4C5F">
        <w:rPr>
          <w:sz w:val="28"/>
          <w:szCs w:val="28"/>
        </w:rPr>
        <w:t>необходимо</w:t>
      </w:r>
      <w:proofErr w:type="gramEnd"/>
      <w:r w:rsidRPr="004A4C5F">
        <w:rPr>
          <w:sz w:val="28"/>
          <w:szCs w:val="28"/>
        </w:rPr>
        <w:t xml:space="preserve"> читать». В связи с этим процесс чтения как обучения становиться самостоятельной ценностью. Часто в такой ситуации теряется смысл /результат чтения, т.к. основные мотивирующие моменты связанны именно с процессом – приятное и необходимое </w:t>
      </w:r>
      <w:r w:rsidR="001D32B8" w:rsidRPr="004A4C5F">
        <w:rPr>
          <w:sz w:val="28"/>
          <w:szCs w:val="28"/>
        </w:rPr>
        <w:t>времяпровождение</w:t>
      </w:r>
      <w:r w:rsidRPr="004A4C5F">
        <w:rPr>
          <w:sz w:val="28"/>
          <w:szCs w:val="28"/>
        </w:rPr>
        <w:t xml:space="preserve">: не столь </w:t>
      </w:r>
      <w:proofErr w:type="gramStart"/>
      <w:r w:rsidRPr="004A4C5F">
        <w:rPr>
          <w:sz w:val="28"/>
          <w:szCs w:val="28"/>
        </w:rPr>
        <w:t>важно</w:t>
      </w:r>
      <w:proofErr w:type="gramEnd"/>
      <w:r w:rsidRPr="004A4C5F">
        <w:rPr>
          <w:sz w:val="28"/>
          <w:szCs w:val="28"/>
        </w:rPr>
        <w:t xml:space="preserve"> </w:t>
      </w:r>
      <w:r w:rsidRPr="004A4C5F">
        <w:rPr>
          <w:b/>
          <w:sz w:val="28"/>
          <w:szCs w:val="28"/>
        </w:rPr>
        <w:t xml:space="preserve">что </w:t>
      </w:r>
      <w:r w:rsidRPr="004A4C5F">
        <w:rPr>
          <w:sz w:val="28"/>
          <w:szCs w:val="28"/>
        </w:rPr>
        <w:t xml:space="preserve">читать, важно </w:t>
      </w:r>
      <w:r w:rsidRPr="004A4C5F">
        <w:rPr>
          <w:b/>
          <w:sz w:val="28"/>
          <w:szCs w:val="28"/>
        </w:rPr>
        <w:t>Ч</w:t>
      </w:r>
      <w:r w:rsidRPr="004A4C5F">
        <w:rPr>
          <w:b/>
          <w:sz w:val="28"/>
          <w:szCs w:val="28"/>
        </w:rPr>
        <w:t>И</w:t>
      </w:r>
      <w:r w:rsidRPr="004A4C5F">
        <w:rPr>
          <w:b/>
          <w:sz w:val="28"/>
          <w:szCs w:val="28"/>
        </w:rPr>
        <w:t>ТАТЬ</w:t>
      </w:r>
      <w:r w:rsidRPr="004A4C5F">
        <w:rPr>
          <w:sz w:val="28"/>
          <w:szCs w:val="28"/>
        </w:rPr>
        <w:t>. Однако в таком случае в выборе чтения будут играть более ярко в</w:t>
      </w:r>
      <w:r w:rsidRPr="004A4C5F">
        <w:rPr>
          <w:sz w:val="28"/>
          <w:szCs w:val="28"/>
        </w:rPr>
        <w:t>ы</w:t>
      </w:r>
      <w:r w:rsidRPr="004A4C5F">
        <w:rPr>
          <w:sz w:val="28"/>
          <w:szCs w:val="28"/>
        </w:rPr>
        <w:t>раженные мотивы, стоящие на втором и третьих местах. Книга будет обяз</w:t>
      </w:r>
      <w:r w:rsidRPr="004A4C5F">
        <w:rPr>
          <w:sz w:val="28"/>
          <w:szCs w:val="28"/>
        </w:rPr>
        <w:t>а</w:t>
      </w:r>
      <w:r w:rsidRPr="004A4C5F">
        <w:rPr>
          <w:sz w:val="28"/>
          <w:szCs w:val="28"/>
        </w:rPr>
        <w:t>тельно прочтена, если ее содержание отвечает этим вторичным мотивам.</w:t>
      </w:r>
    </w:p>
    <w:p w:rsidR="00C542A5" w:rsidRPr="004A4C5F" w:rsidRDefault="00C542A5" w:rsidP="00923A1E">
      <w:pPr>
        <w:pStyle w:val="a4"/>
        <w:jc w:val="both"/>
        <w:rPr>
          <w:sz w:val="28"/>
          <w:szCs w:val="28"/>
        </w:rPr>
      </w:pPr>
    </w:p>
    <w:p w:rsidR="007C22AE" w:rsidRPr="004A4C5F" w:rsidRDefault="007C22AE" w:rsidP="00923A1E">
      <w:pPr>
        <w:pStyle w:val="a4"/>
        <w:jc w:val="both"/>
        <w:rPr>
          <w:sz w:val="28"/>
          <w:szCs w:val="28"/>
        </w:rPr>
      </w:pPr>
      <w:r w:rsidRPr="004A4C5F">
        <w:rPr>
          <w:b/>
          <w:sz w:val="28"/>
          <w:szCs w:val="28"/>
          <w:u w:val="single"/>
        </w:rPr>
        <w:t xml:space="preserve">Мотив </w:t>
      </w:r>
      <w:r w:rsidR="00C542A5" w:rsidRPr="004A4C5F">
        <w:rPr>
          <w:b/>
          <w:sz w:val="28"/>
          <w:szCs w:val="28"/>
          <w:u w:val="single"/>
        </w:rPr>
        <w:t xml:space="preserve"> </w:t>
      </w:r>
      <w:r w:rsidRPr="004A4C5F">
        <w:rPr>
          <w:b/>
          <w:sz w:val="28"/>
          <w:szCs w:val="28"/>
          <w:u w:val="single"/>
        </w:rPr>
        <w:t>достижения</w:t>
      </w:r>
      <w:r w:rsidR="00C542A5" w:rsidRPr="004A4C5F">
        <w:rPr>
          <w:b/>
          <w:sz w:val="28"/>
          <w:szCs w:val="28"/>
          <w:u w:val="single"/>
        </w:rPr>
        <w:t xml:space="preserve"> через чтение</w:t>
      </w:r>
      <w:r w:rsidRPr="004A4C5F">
        <w:rPr>
          <w:b/>
          <w:sz w:val="28"/>
          <w:szCs w:val="28"/>
          <w:u w:val="single"/>
        </w:rPr>
        <w:t>.</w:t>
      </w:r>
      <w:r w:rsidRPr="004A4C5F">
        <w:rPr>
          <w:sz w:val="28"/>
          <w:szCs w:val="28"/>
        </w:rPr>
        <w:t xml:space="preserve"> </w:t>
      </w:r>
      <w:r w:rsidR="00C542A5" w:rsidRPr="004A4C5F">
        <w:rPr>
          <w:sz w:val="28"/>
          <w:szCs w:val="28"/>
        </w:rPr>
        <w:t>Обучающийся</w:t>
      </w:r>
      <w:r w:rsidRPr="004A4C5F">
        <w:rPr>
          <w:sz w:val="28"/>
          <w:szCs w:val="28"/>
        </w:rPr>
        <w:t>, мотивированный на д</w:t>
      </w:r>
      <w:r w:rsidRPr="004A4C5F">
        <w:rPr>
          <w:sz w:val="28"/>
          <w:szCs w:val="28"/>
        </w:rPr>
        <w:t>о</w:t>
      </w:r>
      <w:r w:rsidRPr="004A4C5F">
        <w:rPr>
          <w:sz w:val="28"/>
          <w:szCs w:val="28"/>
        </w:rPr>
        <w:t>стижение успеха, обычно ставит перед собой некоторую позитивную цель, активно включается в ее реализацию, выбирает средства</w:t>
      </w:r>
      <w:r w:rsidR="00C542A5" w:rsidRPr="004A4C5F">
        <w:rPr>
          <w:sz w:val="28"/>
          <w:szCs w:val="28"/>
        </w:rPr>
        <w:t xml:space="preserve"> из книги</w:t>
      </w:r>
      <w:r w:rsidRPr="004A4C5F">
        <w:rPr>
          <w:sz w:val="28"/>
          <w:szCs w:val="28"/>
        </w:rPr>
        <w:t>, напра</w:t>
      </w:r>
      <w:r w:rsidRPr="004A4C5F">
        <w:rPr>
          <w:sz w:val="28"/>
          <w:szCs w:val="28"/>
        </w:rPr>
        <w:t>в</w:t>
      </w:r>
      <w:r w:rsidRPr="004A4C5F">
        <w:rPr>
          <w:sz w:val="28"/>
          <w:szCs w:val="28"/>
        </w:rPr>
        <w:t>ленные на достижение этой цели.</w:t>
      </w:r>
      <w:r w:rsidR="00C542A5" w:rsidRPr="004A4C5F">
        <w:rPr>
          <w:sz w:val="28"/>
          <w:szCs w:val="28"/>
        </w:rPr>
        <w:t xml:space="preserve"> Более того, его интересуют герои, прод</w:t>
      </w:r>
      <w:r w:rsidR="00C542A5" w:rsidRPr="004A4C5F">
        <w:rPr>
          <w:sz w:val="28"/>
          <w:szCs w:val="28"/>
        </w:rPr>
        <w:t>е</w:t>
      </w:r>
      <w:r w:rsidR="00C542A5" w:rsidRPr="004A4C5F">
        <w:rPr>
          <w:sz w:val="28"/>
          <w:szCs w:val="28"/>
        </w:rPr>
        <w:t xml:space="preserve">монстрировавшие успешность. </w:t>
      </w:r>
      <w:r w:rsidR="00AF08A3" w:rsidRPr="004A4C5F">
        <w:rPr>
          <w:sz w:val="28"/>
          <w:szCs w:val="28"/>
        </w:rPr>
        <w:t>Однако не всегда эти герои имеют</w:t>
      </w:r>
      <w:r w:rsidR="00C542A5" w:rsidRPr="004A4C5F">
        <w:rPr>
          <w:sz w:val="28"/>
          <w:szCs w:val="28"/>
        </w:rPr>
        <w:t xml:space="preserve"> позити</w:t>
      </w:r>
      <w:r w:rsidR="00C542A5" w:rsidRPr="004A4C5F">
        <w:rPr>
          <w:sz w:val="28"/>
          <w:szCs w:val="28"/>
        </w:rPr>
        <w:t>в</w:t>
      </w:r>
      <w:r w:rsidR="00C542A5" w:rsidRPr="004A4C5F">
        <w:rPr>
          <w:sz w:val="28"/>
          <w:szCs w:val="28"/>
        </w:rPr>
        <w:t>ные характеристики</w:t>
      </w:r>
      <w:r w:rsidR="00AF08A3" w:rsidRPr="004A4C5F">
        <w:rPr>
          <w:sz w:val="28"/>
          <w:szCs w:val="28"/>
        </w:rPr>
        <w:t>. Учителю необходимо уделять больше внимания работе с таким мотивационным профилем именно через разбор характеристик гер</w:t>
      </w:r>
      <w:r w:rsidR="00AF08A3" w:rsidRPr="004A4C5F">
        <w:rPr>
          <w:sz w:val="28"/>
          <w:szCs w:val="28"/>
        </w:rPr>
        <w:t>о</w:t>
      </w:r>
      <w:r w:rsidR="00AF08A3" w:rsidRPr="004A4C5F">
        <w:rPr>
          <w:sz w:val="28"/>
          <w:szCs w:val="28"/>
        </w:rPr>
        <w:t>ев, последствий их действий и критериев успешности в жизни для профила</w:t>
      </w:r>
      <w:r w:rsidR="00AF08A3" w:rsidRPr="004A4C5F">
        <w:rPr>
          <w:sz w:val="28"/>
          <w:szCs w:val="28"/>
        </w:rPr>
        <w:t>к</w:t>
      </w:r>
      <w:r w:rsidR="00AF08A3" w:rsidRPr="004A4C5F">
        <w:rPr>
          <w:sz w:val="28"/>
          <w:szCs w:val="28"/>
        </w:rPr>
        <w:t>тики героизации отрицательных персонажей.</w:t>
      </w:r>
    </w:p>
    <w:p w:rsidR="00AF08A3" w:rsidRPr="004A4C5F" w:rsidRDefault="007C22AE" w:rsidP="00923A1E">
      <w:pPr>
        <w:pStyle w:val="a4"/>
        <w:jc w:val="both"/>
        <w:rPr>
          <w:sz w:val="28"/>
          <w:szCs w:val="28"/>
        </w:rPr>
      </w:pPr>
      <w:r w:rsidRPr="004A4C5F">
        <w:rPr>
          <w:b/>
          <w:sz w:val="28"/>
          <w:szCs w:val="28"/>
          <w:u w:val="single"/>
        </w:rPr>
        <w:t>Внешние</w:t>
      </w:r>
      <w:r w:rsidR="00AF08A3" w:rsidRPr="004A4C5F">
        <w:rPr>
          <w:b/>
          <w:sz w:val="28"/>
          <w:szCs w:val="28"/>
          <w:u w:val="single"/>
        </w:rPr>
        <w:t xml:space="preserve"> читательские</w:t>
      </w:r>
      <w:r w:rsidRPr="004A4C5F">
        <w:rPr>
          <w:b/>
          <w:sz w:val="28"/>
          <w:szCs w:val="28"/>
          <w:u w:val="single"/>
        </w:rPr>
        <w:t xml:space="preserve"> </w:t>
      </w:r>
      <w:r w:rsidR="00AF08A3" w:rsidRPr="004A4C5F">
        <w:rPr>
          <w:b/>
          <w:sz w:val="28"/>
          <w:szCs w:val="28"/>
          <w:u w:val="single"/>
        </w:rPr>
        <w:t>мотивы</w:t>
      </w:r>
      <w:r w:rsidR="00AF08A3" w:rsidRPr="004A4C5F">
        <w:rPr>
          <w:sz w:val="28"/>
          <w:szCs w:val="28"/>
        </w:rPr>
        <w:t xml:space="preserve"> </w:t>
      </w:r>
      <w:r w:rsidRPr="004A4C5F">
        <w:rPr>
          <w:sz w:val="28"/>
          <w:szCs w:val="28"/>
        </w:rPr>
        <w:t>(поощрения, наказания) проявляются т</w:t>
      </w:r>
      <w:r w:rsidRPr="004A4C5F">
        <w:rPr>
          <w:sz w:val="28"/>
          <w:szCs w:val="28"/>
        </w:rPr>
        <w:t>о</w:t>
      </w:r>
      <w:r w:rsidRPr="004A4C5F">
        <w:rPr>
          <w:sz w:val="28"/>
          <w:szCs w:val="28"/>
        </w:rPr>
        <w:t>гда, когда деятельность</w:t>
      </w:r>
      <w:r w:rsidR="00AF08A3" w:rsidRPr="004A4C5F">
        <w:rPr>
          <w:sz w:val="28"/>
          <w:szCs w:val="28"/>
        </w:rPr>
        <w:t xml:space="preserve"> чтения</w:t>
      </w:r>
      <w:r w:rsidRPr="004A4C5F">
        <w:rPr>
          <w:sz w:val="28"/>
          <w:szCs w:val="28"/>
        </w:rPr>
        <w:t xml:space="preserve"> осуще</w:t>
      </w:r>
      <w:r w:rsidR="00AF08A3" w:rsidRPr="004A4C5F">
        <w:rPr>
          <w:sz w:val="28"/>
          <w:szCs w:val="28"/>
        </w:rPr>
        <w:t xml:space="preserve">ствляется в силу </w:t>
      </w:r>
      <w:r w:rsidRPr="004A4C5F">
        <w:rPr>
          <w:sz w:val="28"/>
          <w:szCs w:val="28"/>
        </w:rPr>
        <w:t xml:space="preserve"> обязанности, ради д</w:t>
      </w:r>
      <w:r w:rsidRPr="004A4C5F">
        <w:rPr>
          <w:sz w:val="28"/>
          <w:szCs w:val="28"/>
        </w:rPr>
        <w:t>о</w:t>
      </w:r>
      <w:r w:rsidRPr="004A4C5F">
        <w:rPr>
          <w:sz w:val="28"/>
          <w:szCs w:val="28"/>
        </w:rPr>
        <w:t>стижения определенного положения среди сверстников</w:t>
      </w:r>
      <w:r w:rsidR="00716A74" w:rsidRPr="004A4C5F">
        <w:rPr>
          <w:sz w:val="28"/>
          <w:szCs w:val="28"/>
        </w:rPr>
        <w:t xml:space="preserve"> и </w:t>
      </w:r>
      <w:r w:rsidR="001D32B8" w:rsidRPr="004A4C5F">
        <w:rPr>
          <w:sz w:val="28"/>
          <w:szCs w:val="28"/>
        </w:rPr>
        <w:t>взрослых</w:t>
      </w:r>
      <w:r w:rsidRPr="004A4C5F">
        <w:rPr>
          <w:sz w:val="28"/>
          <w:szCs w:val="28"/>
        </w:rPr>
        <w:t>, из-за давления окружающих</w:t>
      </w:r>
      <w:r w:rsidR="00AF08A3" w:rsidRPr="004A4C5F">
        <w:rPr>
          <w:sz w:val="28"/>
          <w:szCs w:val="28"/>
        </w:rPr>
        <w:t>, желания избежать порицаний и низкой оценки</w:t>
      </w:r>
      <w:r w:rsidRPr="004A4C5F">
        <w:rPr>
          <w:sz w:val="28"/>
          <w:szCs w:val="28"/>
        </w:rPr>
        <w:t xml:space="preserve">. </w:t>
      </w:r>
      <w:r w:rsidR="00AF08A3" w:rsidRPr="004A4C5F">
        <w:rPr>
          <w:sz w:val="28"/>
          <w:szCs w:val="28"/>
        </w:rPr>
        <w:t xml:space="preserve"> В этом случае, к сожалению</w:t>
      </w:r>
      <w:r w:rsidR="00D42837" w:rsidRPr="004A4C5F">
        <w:rPr>
          <w:sz w:val="28"/>
          <w:szCs w:val="28"/>
        </w:rPr>
        <w:t>,</w:t>
      </w:r>
      <w:r w:rsidR="00AF08A3" w:rsidRPr="004A4C5F">
        <w:rPr>
          <w:sz w:val="28"/>
          <w:szCs w:val="28"/>
        </w:rPr>
        <w:t xml:space="preserve"> смысловая часть работы с текстом теряется, и здесь опять необходимо обращаться к вторичным мотивам, чтобы гармон</w:t>
      </w:r>
      <w:r w:rsidR="00AF08A3" w:rsidRPr="004A4C5F">
        <w:rPr>
          <w:sz w:val="28"/>
          <w:szCs w:val="28"/>
        </w:rPr>
        <w:t>и</w:t>
      </w:r>
      <w:r w:rsidR="00AF08A3" w:rsidRPr="004A4C5F">
        <w:rPr>
          <w:sz w:val="28"/>
          <w:szCs w:val="28"/>
        </w:rPr>
        <w:t>зировать ситуацию.</w:t>
      </w:r>
      <w:r w:rsidR="00D42837" w:rsidRPr="004A4C5F">
        <w:rPr>
          <w:sz w:val="28"/>
          <w:szCs w:val="28"/>
        </w:rPr>
        <w:t xml:space="preserve"> В идеале после  системной работы над формированием и развитием читательских компетенций должен произойти сдвиг </w:t>
      </w:r>
      <w:r w:rsidR="00716A74" w:rsidRPr="004A4C5F">
        <w:rPr>
          <w:sz w:val="28"/>
          <w:szCs w:val="28"/>
        </w:rPr>
        <w:t>мотива чт</w:t>
      </w:r>
      <w:r w:rsidR="00716A74" w:rsidRPr="004A4C5F">
        <w:rPr>
          <w:sz w:val="28"/>
          <w:szCs w:val="28"/>
        </w:rPr>
        <w:t>е</w:t>
      </w:r>
      <w:r w:rsidR="00716A74" w:rsidRPr="004A4C5F">
        <w:rPr>
          <w:sz w:val="28"/>
          <w:szCs w:val="28"/>
        </w:rPr>
        <w:t>ния в сторону более содержательных.</w:t>
      </w:r>
    </w:p>
    <w:p w:rsidR="00AF08A3" w:rsidRPr="004A4C5F" w:rsidRDefault="00AF08A3" w:rsidP="00923A1E">
      <w:pPr>
        <w:pStyle w:val="a4"/>
        <w:jc w:val="both"/>
        <w:rPr>
          <w:sz w:val="28"/>
          <w:szCs w:val="28"/>
        </w:rPr>
      </w:pPr>
    </w:p>
    <w:p w:rsidR="001D32B8" w:rsidRPr="004A4C5F" w:rsidRDefault="001D32B8" w:rsidP="00923A1E">
      <w:pPr>
        <w:pStyle w:val="a4"/>
        <w:jc w:val="both"/>
        <w:rPr>
          <w:sz w:val="28"/>
          <w:szCs w:val="28"/>
        </w:rPr>
      </w:pPr>
    </w:p>
    <w:p w:rsidR="00EC2DE3" w:rsidRPr="004A4C5F" w:rsidRDefault="00EC2DE3" w:rsidP="00923A1E">
      <w:pPr>
        <w:pStyle w:val="a4"/>
        <w:jc w:val="both"/>
        <w:rPr>
          <w:sz w:val="28"/>
          <w:szCs w:val="28"/>
        </w:rPr>
      </w:pPr>
      <w:r w:rsidRPr="004A4C5F">
        <w:rPr>
          <w:sz w:val="28"/>
          <w:szCs w:val="28"/>
        </w:rPr>
        <w:t>Использованные ресурсы:</w:t>
      </w:r>
    </w:p>
    <w:p w:rsidR="00EC2DE3" w:rsidRPr="004A4C5F" w:rsidRDefault="00EC2DE3" w:rsidP="00923A1E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4A4C5F">
        <w:rPr>
          <w:rStyle w:val="a3"/>
          <w:sz w:val="28"/>
          <w:szCs w:val="28"/>
        </w:rPr>
        <w:t>Методика для диагностики учебной мотивации школьников (методика М.В.Матюхиной в модификации Н.Ц.Бадмаевой)</w:t>
      </w:r>
      <w:r w:rsidRPr="004A4C5F">
        <w:rPr>
          <w:sz w:val="28"/>
          <w:szCs w:val="28"/>
        </w:rPr>
        <w:t xml:space="preserve"> / Бадмаева Н.Ц. Вл</w:t>
      </w:r>
      <w:r w:rsidRPr="004A4C5F">
        <w:rPr>
          <w:sz w:val="28"/>
          <w:szCs w:val="28"/>
        </w:rPr>
        <w:t>и</w:t>
      </w:r>
      <w:r w:rsidRPr="004A4C5F">
        <w:rPr>
          <w:sz w:val="28"/>
          <w:szCs w:val="28"/>
        </w:rPr>
        <w:t>яние мотивационного фактора на развитие умственных способностей: Монография. – Улан-Удэ, 2004, С.149-150.</w:t>
      </w:r>
    </w:p>
    <w:p w:rsidR="00EC2DE3" w:rsidRPr="004A4C5F" w:rsidRDefault="00EC2DE3" w:rsidP="00923A1E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4A4C5F">
        <w:rPr>
          <w:rStyle w:val="a3"/>
          <w:sz w:val="28"/>
          <w:szCs w:val="28"/>
        </w:rPr>
        <w:t>Изучение мотивационной сферы учащихся (М.В.Матюхина)</w:t>
      </w:r>
      <w:r w:rsidRPr="004A4C5F">
        <w:rPr>
          <w:sz w:val="28"/>
          <w:szCs w:val="28"/>
        </w:rPr>
        <w:t xml:space="preserve"> / Бадмаева Н.Ц. Влияние мотивационного фактора на развитие умственных сп</w:t>
      </w:r>
      <w:r w:rsidRPr="004A4C5F">
        <w:rPr>
          <w:sz w:val="28"/>
          <w:szCs w:val="28"/>
        </w:rPr>
        <w:t>о</w:t>
      </w:r>
      <w:r w:rsidRPr="004A4C5F">
        <w:rPr>
          <w:sz w:val="28"/>
          <w:szCs w:val="28"/>
        </w:rPr>
        <w:t>собностей: Монография. – Улан-Удэ, 2004, С.139-141.</w:t>
      </w:r>
    </w:p>
    <w:p w:rsidR="007C22AE" w:rsidRPr="004A4C5F" w:rsidRDefault="007C22AE" w:rsidP="00923A1E">
      <w:pPr>
        <w:jc w:val="both"/>
        <w:rPr>
          <w:sz w:val="28"/>
          <w:szCs w:val="28"/>
        </w:rPr>
      </w:pPr>
    </w:p>
    <w:sectPr w:rsidR="007C22AE" w:rsidRPr="004A4C5F" w:rsidSect="00A52787">
      <w:headerReference w:type="default" r:id="rId12"/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E2E" w:rsidRDefault="007A6E2E" w:rsidP="00716A74">
      <w:r>
        <w:separator/>
      </w:r>
    </w:p>
  </w:endnote>
  <w:endnote w:type="continuationSeparator" w:id="0">
    <w:p w:rsidR="007A6E2E" w:rsidRDefault="007A6E2E" w:rsidP="00716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4481224"/>
      <w:docPartObj>
        <w:docPartGallery w:val="Page Numbers (Bottom of Page)"/>
        <w:docPartUnique/>
      </w:docPartObj>
    </w:sdtPr>
    <w:sdtContent>
      <w:p w:rsidR="002C030A" w:rsidRDefault="002C030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2C030A" w:rsidRDefault="002C030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E2E" w:rsidRDefault="007A6E2E" w:rsidP="00716A74">
      <w:r>
        <w:separator/>
      </w:r>
    </w:p>
  </w:footnote>
  <w:footnote w:type="continuationSeparator" w:id="0">
    <w:p w:rsidR="007A6E2E" w:rsidRDefault="007A6E2E" w:rsidP="00716A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C5F" w:rsidRDefault="002C030A" w:rsidP="002C030A">
    <w:pPr>
      <w:pStyle w:val="a9"/>
      <w:jc w:val="right"/>
    </w:pPr>
    <w:r w:rsidRPr="00861154">
      <w:rPr>
        <w:b/>
        <w:i/>
        <w:color w:val="808080" w:themeColor="background1" w:themeShade="80"/>
        <w:sz w:val="18"/>
        <w:u w:val="single"/>
      </w:rPr>
      <w:t>Технология медиапроектирования и инструментарий развития читательской грамотности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3244D"/>
    <w:multiLevelType w:val="hybridMultilevel"/>
    <w:tmpl w:val="99083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C34549"/>
    <w:multiLevelType w:val="hybridMultilevel"/>
    <w:tmpl w:val="A8962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A64766"/>
    <w:multiLevelType w:val="hybridMultilevel"/>
    <w:tmpl w:val="99083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C57DB1"/>
    <w:multiLevelType w:val="multilevel"/>
    <w:tmpl w:val="61C67D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30B41469"/>
    <w:multiLevelType w:val="multilevel"/>
    <w:tmpl w:val="8D1E6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4D42904"/>
    <w:multiLevelType w:val="hybridMultilevel"/>
    <w:tmpl w:val="86840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1E0"/>
    <w:rsid w:val="00094EBC"/>
    <w:rsid w:val="001D32B8"/>
    <w:rsid w:val="002C030A"/>
    <w:rsid w:val="00356E7E"/>
    <w:rsid w:val="00387BDD"/>
    <w:rsid w:val="003A08F9"/>
    <w:rsid w:val="004A476D"/>
    <w:rsid w:val="004A4C5F"/>
    <w:rsid w:val="00586884"/>
    <w:rsid w:val="00591FE8"/>
    <w:rsid w:val="005F51E0"/>
    <w:rsid w:val="006C05B1"/>
    <w:rsid w:val="00716A74"/>
    <w:rsid w:val="00790AD4"/>
    <w:rsid w:val="007A6E2E"/>
    <w:rsid w:val="007C22AE"/>
    <w:rsid w:val="00871199"/>
    <w:rsid w:val="008B4716"/>
    <w:rsid w:val="008E4D38"/>
    <w:rsid w:val="00923A1E"/>
    <w:rsid w:val="009A1527"/>
    <w:rsid w:val="00A52787"/>
    <w:rsid w:val="00AF08A3"/>
    <w:rsid w:val="00B84C2A"/>
    <w:rsid w:val="00C30831"/>
    <w:rsid w:val="00C542A5"/>
    <w:rsid w:val="00CA6683"/>
    <w:rsid w:val="00D42837"/>
    <w:rsid w:val="00E747F6"/>
    <w:rsid w:val="00EC2DE3"/>
    <w:rsid w:val="00EC73FC"/>
    <w:rsid w:val="00F96945"/>
    <w:rsid w:val="00FE1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E7E"/>
    <w:rPr>
      <w:sz w:val="24"/>
      <w:szCs w:val="24"/>
    </w:rPr>
  </w:style>
  <w:style w:type="paragraph" w:styleId="1">
    <w:name w:val="heading 1"/>
    <w:basedOn w:val="a"/>
    <w:link w:val="10"/>
    <w:qFormat/>
    <w:rsid w:val="00356E7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6E7E"/>
    <w:rPr>
      <w:b/>
      <w:bCs/>
      <w:kern w:val="36"/>
      <w:sz w:val="48"/>
      <w:szCs w:val="48"/>
    </w:rPr>
  </w:style>
  <w:style w:type="character" w:styleId="a3">
    <w:name w:val="Emphasis"/>
    <w:basedOn w:val="a0"/>
    <w:uiPriority w:val="20"/>
    <w:qFormat/>
    <w:rsid w:val="005F51E0"/>
    <w:rPr>
      <w:i/>
      <w:iCs/>
    </w:rPr>
  </w:style>
  <w:style w:type="paragraph" w:styleId="a4">
    <w:name w:val="Normal (Web)"/>
    <w:basedOn w:val="a"/>
    <w:uiPriority w:val="99"/>
    <w:unhideWhenUsed/>
    <w:rsid w:val="007C22AE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EC2DE3"/>
    <w:pPr>
      <w:ind w:left="720"/>
      <w:contextualSpacing/>
    </w:pPr>
  </w:style>
  <w:style w:type="table" w:styleId="a6">
    <w:name w:val="Table Grid"/>
    <w:basedOn w:val="a1"/>
    <w:uiPriority w:val="59"/>
    <w:rsid w:val="00CA66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3083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0831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16A7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16A74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716A7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16A7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E7E"/>
    <w:rPr>
      <w:sz w:val="24"/>
      <w:szCs w:val="24"/>
    </w:rPr>
  </w:style>
  <w:style w:type="paragraph" w:styleId="1">
    <w:name w:val="heading 1"/>
    <w:basedOn w:val="a"/>
    <w:link w:val="10"/>
    <w:qFormat/>
    <w:rsid w:val="00356E7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6E7E"/>
    <w:rPr>
      <w:b/>
      <w:bCs/>
      <w:kern w:val="36"/>
      <w:sz w:val="48"/>
      <w:szCs w:val="48"/>
    </w:rPr>
  </w:style>
  <w:style w:type="character" w:styleId="a3">
    <w:name w:val="Emphasis"/>
    <w:basedOn w:val="a0"/>
    <w:uiPriority w:val="20"/>
    <w:qFormat/>
    <w:rsid w:val="005F51E0"/>
    <w:rPr>
      <w:i/>
      <w:iCs/>
    </w:rPr>
  </w:style>
  <w:style w:type="paragraph" w:styleId="a4">
    <w:name w:val="Normal (Web)"/>
    <w:basedOn w:val="a"/>
    <w:uiPriority w:val="99"/>
    <w:unhideWhenUsed/>
    <w:rsid w:val="007C22AE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EC2DE3"/>
    <w:pPr>
      <w:ind w:left="720"/>
      <w:contextualSpacing/>
    </w:pPr>
  </w:style>
  <w:style w:type="table" w:styleId="a6">
    <w:name w:val="Table Grid"/>
    <w:basedOn w:val="a1"/>
    <w:uiPriority w:val="59"/>
    <w:rsid w:val="00CA66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3083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0831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16A7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16A74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716A7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16A7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1532</Words>
  <Characters>8738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2017-01-18T08:53:00Z</dcterms:created>
  <dcterms:modified xsi:type="dcterms:W3CDTF">2017-04-07T10:34:00Z</dcterms:modified>
</cp:coreProperties>
</file>